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45934" w14:textId="77777777" w:rsidR="00FC0DB2" w:rsidRDefault="00FC0DB2" w:rsidP="00FC0DB2">
      <w:pPr>
        <w:pStyle w:val="BodyText"/>
        <w:ind w:left="100" w:right="117" w:firstLine="0"/>
        <w:jc w:val="both"/>
      </w:pPr>
    </w:p>
    <w:p w14:paraId="69093F53" w14:textId="77777777" w:rsidR="00DA0340" w:rsidRDefault="00DA0340" w:rsidP="00FC0DB2">
      <w:pPr>
        <w:pStyle w:val="BodyText"/>
        <w:ind w:left="100" w:right="117" w:firstLine="0"/>
        <w:jc w:val="both"/>
      </w:pPr>
    </w:p>
    <w:p w14:paraId="70ABDAEE" w14:textId="77777777" w:rsidR="0051107F" w:rsidRDefault="0051107F" w:rsidP="00FC0DB2">
      <w:pPr>
        <w:pStyle w:val="BodyText"/>
        <w:ind w:left="100" w:right="117" w:firstLine="0"/>
        <w:jc w:val="both"/>
      </w:pPr>
    </w:p>
    <w:p w14:paraId="1F6F033F" w14:textId="77777777" w:rsidR="00FC0DB2" w:rsidRDefault="00FC0DB2" w:rsidP="00FC0DB2">
      <w:pPr>
        <w:pStyle w:val="BodyText"/>
        <w:ind w:left="100" w:right="117" w:firstLine="0"/>
        <w:jc w:val="both"/>
      </w:pPr>
      <w:r>
        <w:t>MaxTight™, Therm-All’s patented air barrier system for metal buildings, consists of a vapor retarder, at least one layer of fiberglass, and a continuous air barrier. What makes MaxTight™ unique is that it is placed within the thermal envelope, providing a fully sealed airtight system. Mechanical, electrical and other tradespeople won’t poke holes in it as they would a typical exposed vapor retarder.</w:t>
      </w:r>
    </w:p>
    <w:p w14:paraId="00DC5C2F" w14:textId="77777777" w:rsidR="00FC0DB2" w:rsidRDefault="00FC0DB2" w:rsidP="00FC0DB2">
      <w:pPr>
        <w:pStyle w:val="BodyText"/>
        <w:spacing w:before="9"/>
        <w:ind w:left="0" w:firstLine="0"/>
      </w:pPr>
    </w:p>
    <w:p w14:paraId="20C937D1" w14:textId="77777777" w:rsidR="00FC0DB2" w:rsidRDefault="00FC0DB2" w:rsidP="00FC0DB2">
      <w:pPr>
        <w:pStyle w:val="BodyText"/>
        <w:ind w:left="100" w:right="119" w:firstLine="0"/>
        <w:jc w:val="both"/>
      </w:pPr>
      <w:r>
        <w:t>Therm-All was founded in Cleveland, OH in 1981. Since then, the company has grown to become one of the largest laminators of metal building insulation in the U.S. The first to spearhead important industry standards, such as the need for third party testing of after-laminated R-values, Therm-All continues to be at the forefront of innovative building solutions today.</w:t>
      </w:r>
    </w:p>
    <w:p w14:paraId="6B81AE51" w14:textId="77777777" w:rsidR="00DA0340" w:rsidRDefault="00DA0340" w:rsidP="00FC0DB2">
      <w:pPr>
        <w:pStyle w:val="BodyText"/>
        <w:ind w:left="100" w:right="119" w:firstLine="0"/>
        <w:jc w:val="both"/>
      </w:pPr>
    </w:p>
    <w:p w14:paraId="4E8DCD30" w14:textId="77777777" w:rsidR="00DA0340" w:rsidRDefault="00DA0340" w:rsidP="00FC0DB2">
      <w:pPr>
        <w:pStyle w:val="BodyText"/>
        <w:ind w:left="100" w:right="119" w:firstLine="0"/>
        <w:jc w:val="both"/>
      </w:pPr>
    </w:p>
    <w:p w14:paraId="1B0CE85B" w14:textId="47ED9191" w:rsidR="00FC0DB2" w:rsidRDefault="00DA0340" w:rsidP="00DA0340">
      <w:pPr>
        <w:pStyle w:val="BodyText"/>
        <w:ind w:left="100" w:right="119" w:firstLine="0"/>
        <w:jc w:val="center"/>
        <w:rPr>
          <w:b/>
          <w:sz w:val="28"/>
          <w:szCs w:val="28"/>
        </w:rPr>
      </w:pPr>
      <w:r w:rsidRPr="00DA0340">
        <w:rPr>
          <w:b/>
          <w:sz w:val="28"/>
          <w:szCs w:val="28"/>
        </w:rPr>
        <w:t>SECTION 07 27 19</w:t>
      </w:r>
    </w:p>
    <w:p w14:paraId="7FF655EE" w14:textId="77777777" w:rsidR="00DA0340" w:rsidRPr="00DA0340" w:rsidRDefault="00DA0340" w:rsidP="00DA0340">
      <w:pPr>
        <w:pStyle w:val="BodyText"/>
        <w:ind w:left="100" w:right="119" w:firstLine="0"/>
        <w:jc w:val="center"/>
        <w:rPr>
          <w:b/>
          <w:sz w:val="28"/>
          <w:szCs w:val="28"/>
        </w:rPr>
      </w:pPr>
    </w:p>
    <w:p w14:paraId="593ABD67" w14:textId="77777777" w:rsidR="00FC0DB2" w:rsidRPr="00DA0340" w:rsidRDefault="00FC0DB2" w:rsidP="00DA0340">
      <w:pPr>
        <w:pStyle w:val="BodyText"/>
        <w:rPr>
          <w:b/>
          <w:sz w:val="28"/>
          <w:szCs w:val="28"/>
        </w:rPr>
      </w:pPr>
      <w:r w:rsidRPr="00DA0340">
        <w:rPr>
          <w:b/>
          <w:color w:val="212121"/>
          <w:sz w:val="28"/>
          <w:szCs w:val="28"/>
        </w:rPr>
        <w:t>AIR BARRIER SYSTEM FOR METAL BUILDINGS</w:t>
      </w:r>
    </w:p>
    <w:p w14:paraId="3D810A29" w14:textId="77777777" w:rsidR="00FC0DB2" w:rsidRDefault="00FC0DB2" w:rsidP="00FC0DB2">
      <w:pPr>
        <w:pStyle w:val="BodyText"/>
        <w:spacing w:before="4"/>
        <w:ind w:left="0" w:firstLine="0"/>
        <w:rPr>
          <w:sz w:val="31"/>
        </w:rPr>
      </w:pPr>
    </w:p>
    <w:p w14:paraId="1A6F9665" w14:textId="77777777" w:rsidR="00FC0DB2" w:rsidRPr="00DA0340" w:rsidRDefault="00FC0DB2" w:rsidP="00FC0DB2">
      <w:pPr>
        <w:pStyle w:val="BodyText"/>
        <w:ind w:left="100" w:firstLine="0"/>
        <w:jc w:val="both"/>
        <w:rPr>
          <w:b/>
        </w:rPr>
      </w:pPr>
      <w:r w:rsidRPr="00DA0340">
        <w:rPr>
          <w:b/>
        </w:rPr>
        <w:t>PART 1 - GENERAL</w:t>
      </w:r>
    </w:p>
    <w:p w14:paraId="45E96FD1" w14:textId="77777777" w:rsidR="00FC0DB2" w:rsidRDefault="00FC0DB2" w:rsidP="00FC0DB2">
      <w:pPr>
        <w:pStyle w:val="BodyText"/>
        <w:spacing w:before="10"/>
        <w:ind w:left="0" w:firstLine="0"/>
      </w:pPr>
    </w:p>
    <w:p w14:paraId="27737793" w14:textId="77777777" w:rsidR="00FC0DB2" w:rsidRPr="00DA0340" w:rsidRDefault="00FC0DB2" w:rsidP="00FC0DB2">
      <w:pPr>
        <w:pStyle w:val="ListParagraph"/>
        <w:numPr>
          <w:ilvl w:val="1"/>
          <w:numId w:val="3"/>
        </w:numPr>
        <w:tabs>
          <w:tab w:val="left" w:pos="964"/>
          <w:tab w:val="left" w:pos="965"/>
        </w:tabs>
        <w:jc w:val="both"/>
        <w:rPr>
          <w:b/>
          <w:sz w:val="20"/>
        </w:rPr>
      </w:pPr>
      <w:r w:rsidRPr="00DA0340">
        <w:rPr>
          <w:b/>
          <w:sz w:val="20"/>
        </w:rPr>
        <w:t>SECTION</w:t>
      </w:r>
      <w:r w:rsidRPr="00DA0340">
        <w:rPr>
          <w:b/>
          <w:spacing w:val="-5"/>
          <w:sz w:val="20"/>
        </w:rPr>
        <w:t xml:space="preserve"> </w:t>
      </w:r>
      <w:r w:rsidRPr="00DA0340">
        <w:rPr>
          <w:b/>
          <w:sz w:val="20"/>
        </w:rPr>
        <w:t>INCLUDES</w:t>
      </w:r>
    </w:p>
    <w:p w14:paraId="13BF034B" w14:textId="77777777" w:rsidR="00FC0DB2" w:rsidRDefault="00FC0DB2" w:rsidP="00FC0DB2">
      <w:pPr>
        <w:pStyle w:val="BodyText"/>
        <w:spacing w:before="6"/>
        <w:ind w:left="0" w:firstLine="0"/>
        <w:rPr>
          <w:sz w:val="17"/>
        </w:rPr>
      </w:pPr>
    </w:p>
    <w:p w14:paraId="21EE1343" w14:textId="77777777" w:rsidR="00FC0DB2" w:rsidRDefault="00FC0DB2" w:rsidP="00FC0DB2">
      <w:pPr>
        <w:pStyle w:val="ListParagraph"/>
        <w:numPr>
          <w:ilvl w:val="2"/>
          <w:numId w:val="3"/>
        </w:numPr>
        <w:tabs>
          <w:tab w:val="left" w:pos="964"/>
          <w:tab w:val="left" w:pos="965"/>
        </w:tabs>
        <w:ind w:right="442"/>
        <w:rPr>
          <w:sz w:val="20"/>
        </w:rPr>
      </w:pPr>
      <w:r>
        <w:rPr>
          <w:sz w:val="20"/>
        </w:rPr>
        <w:t>Flexible air barrier systems for metal buildings (building wraps) located in the non-accessible part of the assembly for the following</w:t>
      </w:r>
      <w:r>
        <w:rPr>
          <w:spacing w:val="-17"/>
          <w:sz w:val="20"/>
        </w:rPr>
        <w:t xml:space="preserve"> </w:t>
      </w:r>
      <w:r>
        <w:rPr>
          <w:sz w:val="20"/>
        </w:rPr>
        <w:t>applications:</w:t>
      </w:r>
    </w:p>
    <w:p w14:paraId="4565C1F6" w14:textId="77777777" w:rsidR="00FC0DB2" w:rsidRDefault="00FC0DB2" w:rsidP="00FC0DB2">
      <w:pPr>
        <w:pStyle w:val="BodyText"/>
        <w:spacing w:before="6"/>
        <w:ind w:left="0" w:firstLine="0"/>
        <w:rPr>
          <w:sz w:val="17"/>
        </w:rPr>
      </w:pPr>
    </w:p>
    <w:p w14:paraId="6BCEE54A" w14:textId="77777777" w:rsidR="00FC0DB2" w:rsidRDefault="00FC0DB2" w:rsidP="00FC0DB2">
      <w:pPr>
        <w:pStyle w:val="ListParagraph"/>
        <w:numPr>
          <w:ilvl w:val="3"/>
          <w:numId w:val="3"/>
        </w:numPr>
        <w:tabs>
          <w:tab w:val="left" w:pos="1540"/>
          <w:tab w:val="left" w:pos="1541"/>
        </w:tabs>
        <w:spacing w:line="229" w:lineRule="exact"/>
        <w:rPr>
          <w:sz w:val="20"/>
        </w:rPr>
      </w:pPr>
      <w:r>
        <w:rPr>
          <w:sz w:val="20"/>
        </w:rPr>
        <w:t>Roof application for double-layer high-R liner</w:t>
      </w:r>
      <w:r>
        <w:rPr>
          <w:spacing w:val="-11"/>
          <w:sz w:val="20"/>
        </w:rPr>
        <w:t xml:space="preserve"> </w:t>
      </w:r>
      <w:r>
        <w:rPr>
          <w:sz w:val="20"/>
        </w:rPr>
        <w:t>systems.</w:t>
      </w:r>
    </w:p>
    <w:p w14:paraId="7B3F2970" w14:textId="77777777" w:rsidR="00FC0DB2" w:rsidRDefault="00FC0DB2" w:rsidP="00FC0DB2">
      <w:pPr>
        <w:pStyle w:val="ListParagraph"/>
        <w:numPr>
          <w:ilvl w:val="3"/>
          <w:numId w:val="3"/>
        </w:numPr>
        <w:tabs>
          <w:tab w:val="left" w:pos="1540"/>
          <w:tab w:val="left" w:pos="1541"/>
        </w:tabs>
        <w:spacing w:line="229" w:lineRule="exact"/>
        <w:rPr>
          <w:sz w:val="20"/>
        </w:rPr>
      </w:pPr>
      <w:r>
        <w:rPr>
          <w:sz w:val="20"/>
        </w:rPr>
        <w:t>Wall application for double-layer high-R liner</w:t>
      </w:r>
      <w:r>
        <w:rPr>
          <w:spacing w:val="-11"/>
          <w:sz w:val="20"/>
        </w:rPr>
        <w:t xml:space="preserve"> </w:t>
      </w:r>
      <w:r>
        <w:rPr>
          <w:sz w:val="20"/>
        </w:rPr>
        <w:t>systems.</w:t>
      </w:r>
    </w:p>
    <w:p w14:paraId="41259AB5" w14:textId="77777777" w:rsidR="00FC0DB2" w:rsidRDefault="00FC0DB2" w:rsidP="00FC0DB2">
      <w:pPr>
        <w:pStyle w:val="ListParagraph"/>
        <w:numPr>
          <w:ilvl w:val="3"/>
          <w:numId w:val="3"/>
        </w:numPr>
        <w:tabs>
          <w:tab w:val="left" w:pos="1540"/>
          <w:tab w:val="left" w:pos="1541"/>
        </w:tabs>
        <w:rPr>
          <w:sz w:val="20"/>
        </w:rPr>
      </w:pPr>
      <w:r>
        <w:rPr>
          <w:sz w:val="20"/>
        </w:rPr>
        <w:t>Single</w:t>
      </w:r>
      <w:r>
        <w:rPr>
          <w:spacing w:val="-8"/>
          <w:sz w:val="20"/>
        </w:rPr>
        <w:t xml:space="preserve"> </w:t>
      </w:r>
      <w:r>
        <w:rPr>
          <w:sz w:val="20"/>
        </w:rPr>
        <w:t>layer.</w:t>
      </w:r>
    </w:p>
    <w:p w14:paraId="5AACF6AE" w14:textId="77777777" w:rsidR="00FC0DB2" w:rsidRDefault="00FC0DB2" w:rsidP="00FC0DB2">
      <w:pPr>
        <w:pStyle w:val="ListParagraph"/>
        <w:numPr>
          <w:ilvl w:val="3"/>
          <w:numId w:val="3"/>
        </w:numPr>
        <w:tabs>
          <w:tab w:val="left" w:pos="1540"/>
          <w:tab w:val="left" w:pos="1541"/>
        </w:tabs>
        <w:rPr>
          <w:sz w:val="20"/>
        </w:rPr>
      </w:pPr>
      <w:r>
        <w:rPr>
          <w:sz w:val="20"/>
        </w:rPr>
        <w:t>Double layer sag and</w:t>
      </w:r>
      <w:r>
        <w:rPr>
          <w:spacing w:val="-8"/>
          <w:sz w:val="20"/>
        </w:rPr>
        <w:t xml:space="preserve"> </w:t>
      </w:r>
      <w:r>
        <w:rPr>
          <w:sz w:val="20"/>
        </w:rPr>
        <w:t>bag.</w:t>
      </w:r>
    </w:p>
    <w:p w14:paraId="388064C0" w14:textId="77777777" w:rsidR="00FC0DB2" w:rsidRDefault="00FC0DB2" w:rsidP="00FC0DB2">
      <w:pPr>
        <w:pStyle w:val="ListParagraph"/>
        <w:numPr>
          <w:ilvl w:val="3"/>
          <w:numId w:val="3"/>
        </w:numPr>
        <w:tabs>
          <w:tab w:val="left" w:pos="1540"/>
          <w:tab w:val="left" w:pos="1541"/>
        </w:tabs>
        <w:rPr>
          <w:sz w:val="20"/>
        </w:rPr>
      </w:pPr>
      <w:r>
        <w:rPr>
          <w:sz w:val="20"/>
        </w:rPr>
        <w:t>Long tab</w:t>
      </w:r>
      <w:r>
        <w:rPr>
          <w:spacing w:val="-6"/>
          <w:sz w:val="20"/>
        </w:rPr>
        <w:t xml:space="preserve"> </w:t>
      </w:r>
      <w:r>
        <w:rPr>
          <w:sz w:val="20"/>
        </w:rPr>
        <w:t>banded.</w:t>
      </w:r>
    </w:p>
    <w:p w14:paraId="30A5F709" w14:textId="77777777" w:rsidR="00FC0DB2" w:rsidRDefault="00FC0DB2" w:rsidP="00FC0DB2">
      <w:pPr>
        <w:pStyle w:val="BodyText"/>
        <w:spacing w:before="3"/>
        <w:ind w:left="0" w:firstLine="0"/>
        <w:rPr>
          <w:sz w:val="17"/>
        </w:rPr>
      </w:pPr>
    </w:p>
    <w:p w14:paraId="6A02F393" w14:textId="77777777" w:rsidR="00FC0DB2" w:rsidRDefault="00FC0DB2" w:rsidP="00FC0DB2">
      <w:pPr>
        <w:pStyle w:val="ListParagraph"/>
        <w:numPr>
          <w:ilvl w:val="2"/>
          <w:numId w:val="3"/>
        </w:numPr>
        <w:tabs>
          <w:tab w:val="left" w:pos="964"/>
          <w:tab w:val="left" w:pos="965"/>
        </w:tabs>
        <w:rPr>
          <w:sz w:val="20"/>
        </w:rPr>
      </w:pPr>
      <w:r>
        <w:rPr>
          <w:sz w:val="20"/>
        </w:rPr>
        <w:t>Materials to bridge and seal the following air leakage pathways and</w:t>
      </w:r>
      <w:r>
        <w:rPr>
          <w:spacing w:val="-29"/>
          <w:sz w:val="20"/>
        </w:rPr>
        <w:t xml:space="preserve"> </w:t>
      </w:r>
      <w:r>
        <w:rPr>
          <w:sz w:val="20"/>
        </w:rPr>
        <w:t>gaps:</w:t>
      </w:r>
    </w:p>
    <w:p w14:paraId="0E475068" w14:textId="77777777" w:rsidR="00FC0DB2" w:rsidRDefault="00FC0DB2" w:rsidP="00FC0DB2">
      <w:pPr>
        <w:pStyle w:val="BodyText"/>
        <w:spacing w:before="6"/>
        <w:ind w:left="0" w:firstLine="0"/>
        <w:rPr>
          <w:sz w:val="17"/>
        </w:rPr>
      </w:pPr>
    </w:p>
    <w:p w14:paraId="60E45EE0" w14:textId="77777777" w:rsidR="00FC0DB2" w:rsidRDefault="00FC0DB2" w:rsidP="00FC0DB2">
      <w:pPr>
        <w:pStyle w:val="ListParagraph"/>
        <w:numPr>
          <w:ilvl w:val="3"/>
          <w:numId w:val="3"/>
        </w:numPr>
        <w:tabs>
          <w:tab w:val="left" w:pos="1540"/>
          <w:tab w:val="left" w:pos="1541"/>
        </w:tabs>
        <w:spacing w:line="229" w:lineRule="exact"/>
        <w:rPr>
          <w:sz w:val="20"/>
        </w:rPr>
      </w:pPr>
      <w:r>
        <w:rPr>
          <w:sz w:val="20"/>
        </w:rPr>
        <w:t>Connections of the walls to the roof air</w:t>
      </w:r>
      <w:r>
        <w:rPr>
          <w:spacing w:val="-12"/>
          <w:sz w:val="20"/>
        </w:rPr>
        <w:t xml:space="preserve"> </w:t>
      </w:r>
      <w:r>
        <w:rPr>
          <w:sz w:val="20"/>
        </w:rPr>
        <w:t>barrier.</w:t>
      </w:r>
    </w:p>
    <w:p w14:paraId="3418A0F3" w14:textId="77777777" w:rsidR="00FC0DB2" w:rsidRDefault="00FC0DB2" w:rsidP="00FC0DB2">
      <w:pPr>
        <w:pStyle w:val="ListParagraph"/>
        <w:numPr>
          <w:ilvl w:val="3"/>
          <w:numId w:val="3"/>
        </w:numPr>
        <w:tabs>
          <w:tab w:val="left" w:pos="1540"/>
          <w:tab w:val="left" w:pos="1541"/>
        </w:tabs>
        <w:spacing w:line="229" w:lineRule="exact"/>
        <w:rPr>
          <w:sz w:val="20"/>
        </w:rPr>
      </w:pPr>
      <w:r>
        <w:rPr>
          <w:sz w:val="20"/>
        </w:rPr>
        <w:t>Connections from the foundations to the</w:t>
      </w:r>
      <w:r>
        <w:rPr>
          <w:spacing w:val="-18"/>
          <w:sz w:val="20"/>
        </w:rPr>
        <w:t xml:space="preserve"> </w:t>
      </w:r>
      <w:r>
        <w:rPr>
          <w:sz w:val="20"/>
        </w:rPr>
        <w:t>walls.</w:t>
      </w:r>
    </w:p>
    <w:p w14:paraId="2FE3617F" w14:textId="77777777" w:rsidR="00FC0DB2" w:rsidRDefault="00FC0DB2" w:rsidP="00FC0DB2">
      <w:pPr>
        <w:pStyle w:val="BodyText"/>
        <w:spacing w:before="4"/>
        <w:ind w:left="0" w:firstLine="0"/>
        <w:rPr>
          <w:sz w:val="17"/>
        </w:rPr>
      </w:pPr>
    </w:p>
    <w:p w14:paraId="41200919" w14:textId="77777777" w:rsidR="00FC0DB2" w:rsidRDefault="00FC0DB2" w:rsidP="00FC0DB2">
      <w:pPr>
        <w:pStyle w:val="ListParagraph"/>
        <w:numPr>
          <w:ilvl w:val="2"/>
          <w:numId w:val="3"/>
        </w:numPr>
        <w:tabs>
          <w:tab w:val="left" w:pos="964"/>
          <w:tab w:val="left" w:pos="965"/>
        </w:tabs>
        <w:ind w:right="272"/>
        <w:rPr>
          <w:sz w:val="20"/>
        </w:rPr>
      </w:pPr>
      <w:r>
        <w:rPr>
          <w:sz w:val="20"/>
        </w:rPr>
        <w:t>Related Work: The following items are not included in this Section and are specified under the designated</w:t>
      </w:r>
      <w:r>
        <w:rPr>
          <w:spacing w:val="-7"/>
          <w:sz w:val="20"/>
        </w:rPr>
        <w:t xml:space="preserve"> </w:t>
      </w:r>
      <w:r>
        <w:rPr>
          <w:sz w:val="20"/>
        </w:rPr>
        <w:t>Sections:</w:t>
      </w:r>
    </w:p>
    <w:p w14:paraId="0509D442" w14:textId="77777777" w:rsidR="00FC0DB2" w:rsidRDefault="00FC0DB2" w:rsidP="00FC0DB2">
      <w:pPr>
        <w:pStyle w:val="BodyText"/>
        <w:spacing w:before="3"/>
        <w:ind w:left="0" w:firstLine="0"/>
        <w:rPr>
          <w:sz w:val="17"/>
        </w:rPr>
      </w:pPr>
    </w:p>
    <w:p w14:paraId="6520A916" w14:textId="77777777" w:rsidR="00FC0DB2" w:rsidRDefault="00FC0DB2" w:rsidP="00FC0DB2">
      <w:pPr>
        <w:pStyle w:val="ListParagraph"/>
        <w:numPr>
          <w:ilvl w:val="3"/>
          <w:numId w:val="3"/>
        </w:numPr>
        <w:tabs>
          <w:tab w:val="left" w:pos="1540"/>
          <w:tab w:val="left" w:pos="1541"/>
        </w:tabs>
        <w:ind w:right="346"/>
        <w:rPr>
          <w:sz w:val="20"/>
        </w:rPr>
      </w:pPr>
      <w:r>
        <w:rPr>
          <w:sz w:val="20"/>
        </w:rPr>
        <w:t>Section 014000 - Quality Requirements; coordination with Owner’s independent</w:t>
      </w:r>
      <w:r>
        <w:rPr>
          <w:spacing w:val="-20"/>
          <w:sz w:val="20"/>
        </w:rPr>
        <w:t xml:space="preserve"> </w:t>
      </w:r>
      <w:r>
        <w:rPr>
          <w:sz w:val="20"/>
        </w:rPr>
        <w:t>testing and inspection</w:t>
      </w:r>
      <w:r>
        <w:rPr>
          <w:spacing w:val="-9"/>
          <w:sz w:val="20"/>
        </w:rPr>
        <w:t xml:space="preserve"> </w:t>
      </w:r>
      <w:r>
        <w:rPr>
          <w:sz w:val="20"/>
        </w:rPr>
        <w:t>agency.</w:t>
      </w:r>
    </w:p>
    <w:p w14:paraId="3103AB47" w14:textId="77777777" w:rsidR="00FC0DB2" w:rsidRDefault="00FC0DB2" w:rsidP="00FC0DB2">
      <w:pPr>
        <w:pStyle w:val="ListParagraph"/>
        <w:numPr>
          <w:ilvl w:val="3"/>
          <w:numId w:val="3"/>
        </w:numPr>
        <w:tabs>
          <w:tab w:val="left" w:pos="1540"/>
          <w:tab w:val="left" w:pos="1541"/>
        </w:tabs>
        <w:spacing w:line="228" w:lineRule="exact"/>
        <w:rPr>
          <w:sz w:val="20"/>
        </w:rPr>
      </w:pPr>
      <w:r>
        <w:rPr>
          <w:sz w:val="20"/>
        </w:rPr>
        <w:t>Section 133419 - Metal Building</w:t>
      </w:r>
      <w:r>
        <w:rPr>
          <w:spacing w:val="-7"/>
          <w:sz w:val="20"/>
        </w:rPr>
        <w:t xml:space="preserve"> </w:t>
      </w:r>
      <w:r>
        <w:rPr>
          <w:sz w:val="20"/>
        </w:rPr>
        <w:t>Systems.</w:t>
      </w:r>
    </w:p>
    <w:p w14:paraId="74CE870D" w14:textId="77777777" w:rsidR="00FC0DB2" w:rsidRDefault="00FC0DB2" w:rsidP="00FC0DB2">
      <w:pPr>
        <w:pStyle w:val="BodyText"/>
        <w:spacing w:before="11"/>
        <w:ind w:left="0" w:firstLine="0"/>
      </w:pPr>
    </w:p>
    <w:p w14:paraId="321FE9C5" w14:textId="77777777" w:rsidR="00FC0DB2" w:rsidRPr="00DA0340" w:rsidRDefault="00FC0DB2" w:rsidP="00FC0DB2">
      <w:pPr>
        <w:pStyle w:val="ListParagraph"/>
        <w:numPr>
          <w:ilvl w:val="1"/>
          <w:numId w:val="3"/>
        </w:numPr>
        <w:tabs>
          <w:tab w:val="left" w:pos="964"/>
          <w:tab w:val="left" w:pos="965"/>
        </w:tabs>
        <w:jc w:val="both"/>
        <w:rPr>
          <w:b/>
          <w:sz w:val="20"/>
        </w:rPr>
      </w:pPr>
      <w:r w:rsidRPr="00DA0340">
        <w:rPr>
          <w:b/>
          <w:sz w:val="20"/>
        </w:rPr>
        <w:t>SUBMITTALS</w:t>
      </w:r>
    </w:p>
    <w:p w14:paraId="0D5801B6" w14:textId="77777777" w:rsidR="00FC0DB2" w:rsidRDefault="00FC0DB2" w:rsidP="00FC0DB2">
      <w:pPr>
        <w:pStyle w:val="BodyText"/>
        <w:spacing w:before="6"/>
        <w:ind w:left="0" w:firstLine="0"/>
        <w:rPr>
          <w:sz w:val="17"/>
        </w:rPr>
      </w:pPr>
    </w:p>
    <w:p w14:paraId="0446601D" w14:textId="77777777" w:rsidR="00FC0DB2" w:rsidRDefault="00FC0DB2" w:rsidP="00FC0DB2">
      <w:pPr>
        <w:pStyle w:val="ListParagraph"/>
        <w:numPr>
          <w:ilvl w:val="2"/>
          <w:numId w:val="3"/>
        </w:numPr>
        <w:tabs>
          <w:tab w:val="left" w:pos="964"/>
          <w:tab w:val="left" w:pos="965"/>
        </w:tabs>
        <w:ind w:right="309"/>
        <w:rPr>
          <w:sz w:val="20"/>
        </w:rPr>
      </w:pPr>
      <w:r>
        <w:rPr>
          <w:sz w:val="20"/>
        </w:rPr>
        <w:t>Product Data: Submit for each product indicating materials, dimensions, profiles, textures and colors.  Include installation</w:t>
      </w:r>
      <w:r>
        <w:rPr>
          <w:spacing w:val="-16"/>
          <w:sz w:val="20"/>
        </w:rPr>
        <w:t xml:space="preserve"> </w:t>
      </w:r>
      <w:r>
        <w:rPr>
          <w:sz w:val="20"/>
        </w:rPr>
        <w:t>instructions.</w:t>
      </w:r>
    </w:p>
    <w:p w14:paraId="1AE1E678" w14:textId="77777777" w:rsidR="00FC0DB2" w:rsidRDefault="00FC0DB2" w:rsidP="00FC0DB2">
      <w:pPr>
        <w:pStyle w:val="BodyText"/>
        <w:spacing w:before="10"/>
        <w:ind w:left="0" w:firstLine="0"/>
      </w:pPr>
    </w:p>
    <w:p w14:paraId="67534A54" w14:textId="77777777" w:rsidR="00FC0DB2" w:rsidRPr="00DA0340" w:rsidRDefault="00FC0DB2" w:rsidP="00FC0DB2">
      <w:pPr>
        <w:pStyle w:val="ListParagraph"/>
        <w:numPr>
          <w:ilvl w:val="1"/>
          <w:numId w:val="3"/>
        </w:numPr>
        <w:tabs>
          <w:tab w:val="left" w:pos="964"/>
          <w:tab w:val="left" w:pos="965"/>
        </w:tabs>
        <w:jc w:val="both"/>
        <w:rPr>
          <w:b/>
          <w:sz w:val="20"/>
        </w:rPr>
      </w:pPr>
      <w:r w:rsidRPr="00DA0340">
        <w:rPr>
          <w:b/>
          <w:sz w:val="20"/>
        </w:rPr>
        <w:t>QUALITY</w:t>
      </w:r>
      <w:r w:rsidRPr="00DA0340">
        <w:rPr>
          <w:b/>
          <w:spacing w:val="-8"/>
          <w:sz w:val="20"/>
        </w:rPr>
        <w:t xml:space="preserve"> </w:t>
      </w:r>
      <w:r w:rsidRPr="00DA0340">
        <w:rPr>
          <w:b/>
          <w:sz w:val="20"/>
        </w:rPr>
        <w:t>ASSURANCE</w:t>
      </w:r>
    </w:p>
    <w:p w14:paraId="01577653" w14:textId="77777777" w:rsidR="00FC0DB2" w:rsidRDefault="00FC0DB2" w:rsidP="00FC0DB2">
      <w:pPr>
        <w:pStyle w:val="BodyText"/>
        <w:spacing w:before="6"/>
        <w:ind w:left="0" w:firstLine="0"/>
        <w:rPr>
          <w:sz w:val="17"/>
        </w:rPr>
      </w:pPr>
    </w:p>
    <w:p w14:paraId="136300A8" w14:textId="77777777" w:rsidR="00FC0DB2" w:rsidRDefault="00FC0DB2" w:rsidP="00FC0DB2">
      <w:pPr>
        <w:pStyle w:val="ListParagraph"/>
        <w:numPr>
          <w:ilvl w:val="2"/>
          <w:numId w:val="3"/>
        </w:numPr>
        <w:tabs>
          <w:tab w:val="left" w:pos="964"/>
          <w:tab w:val="left" w:pos="965"/>
        </w:tabs>
        <w:rPr>
          <w:sz w:val="20"/>
        </w:rPr>
      </w:pPr>
      <w:r>
        <w:rPr>
          <w:sz w:val="20"/>
        </w:rPr>
        <w:t>Manufacturer:  Minimum of 5 years’ experience producing similar</w:t>
      </w:r>
      <w:r>
        <w:rPr>
          <w:spacing w:val="-21"/>
          <w:sz w:val="20"/>
        </w:rPr>
        <w:t xml:space="preserve"> </w:t>
      </w:r>
      <w:r>
        <w:rPr>
          <w:sz w:val="20"/>
        </w:rPr>
        <w:t>products.</w:t>
      </w:r>
    </w:p>
    <w:p w14:paraId="581CF0D7" w14:textId="77777777" w:rsidR="00FC0DB2" w:rsidRDefault="00FC0DB2" w:rsidP="00FC0DB2">
      <w:pPr>
        <w:pStyle w:val="BodyText"/>
        <w:spacing w:before="8"/>
        <w:ind w:left="0" w:firstLine="0"/>
      </w:pPr>
    </w:p>
    <w:p w14:paraId="69505C34" w14:textId="77777777" w:rsidR="00FC0DB2" w:rsidRPr="00DA0340" w:rsidRDefault="00FC0DB2" w:rsidP="00FC0DB2">
      <w:pPr>
        <w:pStyle w:val="ListParagraph"/>
        <w:numPr>
          <w:ilvl w:val="1"/>
          <w:numId w:val="3"/>
        </w:numPr>
        <w:tabs>
          <w:tab w:val="left" w:pos="964"/>
          <w:tab w:val="left" w:pos="965"/>
        </w:tabs>
        <w:jc w:val="both"/>
        <w:rPr>
          <w:b/>
          <w:sz w:val="20"/>
        </w:rPr>
      </w:pPr>
      <w:r w:rsidRPr="00DA0340">
        <w:rPr>
          <w:b/>
          <w:sz w:val="20"/>
        </w:rPr>
        <w:t>DELIVERY, STORAGE, AND</w:t>
      </w:r>
      <w:r w:rsidRPr="00DA0340">
        <w:rPr>
          <w:b/>
          <w:spacing w:val="-14"/>
          <w:sz w:val="20"/>
        </w:rPr>
        <w:t xml:space="preserve"> </w:t>
      </w:r>
      <w:r w:rsidRPr="00DA0340">
        <w:rPr>
          <w:b/>
          <w:sz w:val="20"/>
        </w:rPr>
        <w:t>HANDLING</w:t>
      </w:r>
    </w:p>
    <w:p w14:paraId="4AEE3538" w14:textId="77777777" w:rsidR="00FC0DB2" w:rsidRDefault="00FC0DB2" w:rsidP="00FC0DB2">
      <w:pPr>
        <w:pStyle w:val="BodyText"/>
        <w:spacing w:before="6"/>
        <w:ind w:left="0" w:firstLine="0"/>
        <w:rPr>
          <w:sz w:val="17"/>
        </w:rPr>
      </w:pPr>
    </w:p>
    <w:p w14:paraId="2F7C88A0" w14:textId="77777777" w:rsidR="00FC0DB2" w:rsidRDefault="00FC0DB2" w:rsidP="00FC0DB2">
      <w:pPr>
        <w:pStyle w:val="ListParagraph"/>
        <w:numPr>
          <w:ilvl w:val="2"/>
          <w:numId w:val="3"/>
        </w:numPr>
        <w:tabs>
          <w:tab w:val="left" w:pos="964"/>
          <w:tab w:val="left" w:pos="965"/>
        </w:tabs>
        <w:ind w:right="395"/>
        <w:rPr>
          <w:sz w:val="20"/>
        </w:rPr>
      </w:pPr>
      <w:r>
        <w:rPr>
          <w:sz w:val="20"/>
        </w:rPr>
        <w:t>Delivery: Deliver materials in manufacturer’s original, unopened, undamaged containers with identification labels</w:t>
      </w:r>
      <w:r>
        <w:rPr>
          <w:spacing w:val="-10"/>
          <w:sz w:val="20"/>
        </w:rPr>
        <w:t xml:space="preserve"> </w:t>
      </w:r>
      <w:r>
        <w:rPr>
          <w:sz w:val="20"/>
        </w:rPr>
        <w:t>intact.</w:t>
      </w:r>
    </w:p>
    <w:p w14:paraId="52699C00" w14:textId="77777777" w:rsidR="0051107F" w:rsidRDefault="0051107F" w:rsidP="0051107F">
      <w:pPr>
        <w:tabs>
          <w:tab w:val="left" w:pos="964"/>
          <w:tab w:val="left" w:pos="965"/>
        </w:tabs>
        <w:ind w:right="395"/>
        <w:rPr>
          <w:sz w:val="20"/>
        </w:rPr>
      </w:pPr>
    </w:p>
    <w:p w14:paraId="7E5A57F2" w14:textId="77777777" w:rsidR="0051107F" w:rsidRDefault="0051107F" w:rsidP="0051107F">
      <w:pPr>
        <w:tabs>
          <w:tab w:val="left" w:pos="964"/>
          <w:tab w:val="left" w:pos="965"/>
        </w:tabs>
        <w:ind w:right="395"/>
        <w:rPr>
          <w:sz w:val="20"/>
        </w:rPr>
      </w:pPr>
    </w:p>
    <w:p w14:paraId="6AECDFDD" w14:textId="77777777" w:rsidR="0051107F" w:rsidRDefault="0051107F" w:rsidP="0051107F">
      <w:pPr>
        <w:tabs>
          <w:tab w:val="left" w:pos="964"/>
          <w:tab w:val="left" w:pos="965"/>
        </w:tabs>
        <w:ind w:right="395"/>
        <w:rPr>
          <w:sz w:val="20"/>
        </w:rPr>
      </w:pPr>
    </w:p>
    <w:p w14:paraId="1C55125B" w14:textId="77777777" w:rsidR="0051107F" w:rsidRPr="0051107F" w:rsidRDefault="0051107F" w:rsidP="0051107F">
      <w:pPr>
        <w:tabs>
          <w:tab w:val="left" w:pos="964"/>
          <w:tab w:val="left" w:pos="965"/>
        </w:tabs>
        <w:ind w:right="395"/>
        <w:rPr>
          <w:sz w:val="20"/>
        </w:rPr>
      </w:pPr>
    </w:p>
    <w:p w14:paraId="57922F73" w14:textId="77777777" w:rsidR="00FC0DB2" w:rsidRDefault="00FC0DB2" w:rsidP="00FC0DB2">
      <w:pPr>
        <w:pStyle w:val="BodyText"/>
        <w:spacing w:before="5"/>
        <w:ind w:left="0" w:firstLine="0"/>
        <w:rPr>
          <w:sz w:val="17"/>
        </w:rPr>
      </w:pPr>
    </w:p>
    <w:p w14:paraId="24AE0D90" w14:textId="0AED948E" w:rsidR="00FC0DB2" w:rsidRDefault="00FC0DB2" w:rsidP="00553AB1">
      <w:pPr>
        <w:pStyle w:val="ListParagraph"/>
        <w:numPr>
          <w:ilvl w:val="2"/>
          <w:numId w:val="3"/>
        </w:numPr>
        <w:tabs>
          <w:tab w:val="left" w:pos="964"/>
          <w:tab w:val="left" w:pos="965"/>
        </w:tabs>
        <w:spacing w:before="1"/>
        <w:ind w:right="142"/>
        <w:rPr>
          <w:sz w:val="14"/>
        </w:rPr>
      </w:pPr>
      <w:r>
        <w:rPr>
          <w:sz w:val="20"/>
        </w:rPr>
        <w:t>Storage and Handling: Comply with manufacturer's recommendations for storage and handling. Protect from weather damage. Prevent exposure to direct</w:t>
      </w:r>
      <w:r>
        <w:rPr>
          <w:spacing w:val="-19"/>
          <w:sz w:val="20"/>
        </w:rPr>
        <w:t xml:space="preserve"> </w:t>
      </w:r>
      <w:r>
        <w:rPr>
          <w:sz w:val="20"/>
        </w:rPr>
        <w:t>sunlight.</w:t>
      </w:r>
      <w:r w:rsidR="00553AB1">
        <w:rPr>
          <w:sz w:val="14"/>
        </w:rPr>
        <w:t xml:space="preserve"> </w:t>
      </w:r>
    </w:p>
    <w:p w14:paraId="444B25BA" w14:textId="77777777" w:rsidR="00FC0DB2" w:rsidRDefault="00FC0DB2" w:rsidP="00FC0DB2">
      <w:pPr>
        <w:pStyle w:val="ListParagraph"/>
        <w:numPr>
          <w:ilvl w:val="2"/>
          <w:numId w:val="3"/>
        </w:numPr>
        <w:tabs>
          <w:tab w:val="left" w:pos="964"/>
          <w:tab w:val="left" w:pos="965"/>
        </w:tabs>
        <w:spacing w:before="93"/>
        <w:rPr>
          <w:sz w:val="20"/>
        </w:rPr>
      </w:pPr>
      <w:r>
        <w:rPr>
          <w:sz w:val="20"/>
        </w:rPr>
        <w:t>Protect from exposure to open flame and ignition</w:t>
      </w:r>
      <w:r>
        <w:rPr>
          <w:spacing w:val="-15"/>
          <w:sz w:val="20"/>
        </w:rPr>
        <w:t xml:space="preserve"> </w:t>
      </w:r>
      <w:r>
        <w:rPr>
          <w:sz w:val="20"/>
        </w:rPr>
        <w:t>sources.</w:t>
      </w:r>
    </w:p>
    <w:p w14:paraId="11F3374D" w14:textId="77777777" w:rsidR="00FC0DB2" w:rsidRDefault="00FC0DB2" w:rsidP="00FC0DB2">
      <w:pPr>
        <w:pStyle w:val="BodyText"/>
        <w:spacing w:before="8"/>
        <w:ind w:left="0" w:firstLine="0"/>
      </w:pPr>
    </w:p>
    <w:p w14:paraId="3A9D3993" w14:textId="77777777" w:rsidR="00FC0DB2" w:rsidRPr="00DA0340" w:rsidRDefault="00FC0DB2" w:rsidP="00FC0DB2">
      <w:pPr>
        <w:pStyle w:val="ListParagraph"/>
        <w:numPr>
          <w:ilvl w:val="1"/>
          <w:numId w:val="3"/>
        </w:numPr>
        <w:tabs>
          <w:tab w:val="left" w:pos="964"/>
          <w:tab w:val="left" w:pos="965"/>
        </w:tabs>
        <w:rPr>
          <w:b/>
          <w:sz w:val="20"/>
        </w:rPr>
      </w:pPr>
      <w:r w:rsidRPr="00DA0340">
        <w:rPr>
          <w:b/>
          <w:sz w:val="20"/>
        </w:rPr>
        <w:t>WARRANTY</w:t>
      </w:r>
    </w:p>
    <w:p w14:paraId="3CB68383" w14:textId="77777777" w:rsidR="00FC0DB2" w:rsidRDefault="00FC0DB2" w:rsidP="00FC0DB2">
      <w:pPr>
        <w:pStyle w:val="BodyText"/>
        <w:spacing w:before="6"/>
        <w:ind w:left="0" w:firstLine="0"/>
        <w:rPr>
          <w:sz w:val="17"/>
        </w:rPr>
      </w:pPr>
    </w:p>
    <w:p w14:paraId="40DFFA87" w14:textId="77777777" w:rsidR="00FC0DB2" w:rsidRDefault="00FC0DB2" w:rsidP="00FC0DB2">
      <w:pPr>
        <w:pStyle w:val="ListParagraph"/>
        <w:numPr>
          <w:ilvl w:val="2"/>
          <w:numId w:val="3"/>
        </w:numPr>
        <w:tabs>
          <w:tab w:val="left" w:pos="964"/>
          <w:tab w:val="left" w:pos="965"/>
        </w:tabs>
        <w:rPr>
          <w:sz w:val="20"/>
        </w:rPr>
      </w:pPr>
      <w:r>
        <w:rPr>
          <w:sz w:val="20"/>
        </w:rPr>
        <w:t>Warranty:  Provide manufacturer's standard limited warranty against defects in</w:t>
      </w:r>
      <w:r>
        <w:rPr>
          <w:spacing w:val="-22"/>
          <w:sz w:val="20"/>
        </w:rPr>
        <w:t xml:space="preserve"> </w:t>
      </w:r>
      <w:r>
        <w:rPr>
          <w:sz w:val="20"/>
        </w:rPr>
        <w:t>manufacturing.</w:t>
      </w:r>
    </w:p>
    <w:p w14:paraId="6B9AE0E3" w14:textId="77777777" w:rsidR="00FC0DB2" w:rsidRDefault="00FC0DB2" w:rsidP="00FC0DB2">
      <w:pPr>
        <w:pStyle w:val="BodyText"/>
        <w:spacing w:before="1"/>
        <w:ind w:left="0" w:firstLine="0"/>
        <w:rPr>
          <w:sz w:val="31"/>
        </w:rPr>
      </w:pPr>
    </w:p>
    <w:p w14:paraId="2FB2481F" w14:textId="77777777" w:rsidR="00FC0DB2" w:rsidRPr="00DA0340" w:rsidRDefault="00FC0DB2" w:rsidP="00FC0DB2">
      <w:pPr>
        <w:pStyle w:val="BodyText"/>
        <w:ind w:left="100" w:firstLine="0"/>
        <w:rPr>
          <w:b/>
        </w:rPr>
      </w:pPr>
      <w:r w:rsidRPr="00DA0340">
        <w:rPr>
          <w:b/>
        </w:rPr>
        <w:t>PART 2 - PRODUCTS</w:t>
      </w:r>
    </w:p>
    <w:p w14:paraId="65859737" w14:textId="77777777" w:rsidR="00FC0DB2" w:rsidRDefault="00FC0DB2" w:rsidP="00FC0DB2">
      <w:pPr>
        <w:pStyle w:val="BodyText"/>
        <w:spacing w:before="10"/>
        <w:ind w:left="0" w:firstLine="0"/>
      </w:pPr>
    </w:p>
    <w:p w14:paraId="5106FD89" w14:textId="77777777" w:rsidR="00FC0DB2" w:rsidRPr="00DA0340" w:rsidRDefault="00FC0DB2" w:rsidP="00FC0DB2">
      <w:pPr>
        <w:pStyle w:val="ListParagraph"/>
        <w:numPr>
          <w:ilvl w:val="1"/>
          <w:numId w:val="2"/>
        </w:numPr>
        <w:tabs>
          <w:tab w:val="left" w:pos="964"/>
          <w:tab w:val="left" w:pos="965"/>
        </w:tabs>
        <w:rPr>
          <w:b/>
          <w:sz w:val="20"/>
        </w:rPr>
      </w:pPr>
      <w:r w:rsidRPr="00DA0340">
        <w:rPr>
          <w:b/>
          <w:sz w:val="20"/>
        </w:rPr>
        <w:t>AIR BARRIER</w:t>
      </w:r>
      <w:r w:rsidRPr="00DA0340">
        <w:rPr>
          <w:b/>
          <w:spacing w:val="-8"/>
          <w:sz w:val="20"/>
        </w:rPr>
        <w:t xml:space="preserve"> </w:t>
      </w:r>
      <w:r w:rsidRPr="00DA0340">
        <w:rPr>
          <w:b/>
          <w:sz w:val="20"/>
        </w:rPr>
        <w:t>SYSTEM</w:t>
      </w:r>
    </w:p>
    <w:p w14:paraId="14394178" w14:textId="77777777" w:rsidR="00FC0DB2" w:rsidRDefault="00FC0DB2" w:rsidP="00FC0DB2">
      <w:pPr>
        <w:pStyle w:val="BodyText"/>
        <w:spacing w:before="3"/>
        <w:ind w:left="0" w:firstLine="0"/>
        <w:rPr>
          <w:sz w:val="17"/>
        </w:rPr>
      </w:pPr>
    </w:p>
    <w:p w14:paraId="7391641E" w14:textId="77777777" w:rsidR="00FC0DB2" w:rsidRDefault="00FC0DB2" w:rsidP="00FC0DB2">
      <w:pPr>
        <w:pStyle w:val="ListParagraph"/>
        <w:numPr>
          <w:ilvl w:val="2"/>
          <w:numId w:val="2"/>
        </w:numPr>
        <w:tabs>
          <w:tab w:val="left" w:pos="965"/>
        </w:tabs>
        <w:spacing w:before="1"/>
        <w:ind w:right="260"/>
        <w:jc w:val="both"/>
        <w:rPr>
          <w:sz w:val="20"/>
        </w:rPr>
      </w:pPr>
      <w:r>
        <w:rPr>
          <w:sz w:val="20"/>
        </w:rPr>
        <w:t>Basis of Design: MaxTight™ as manufactured by Therm-All. 31387 Industrial Parkway, North Olmsted, OH 44070; Toll Free Tel: 800-886-9494; Fax: 440-734-1001; Email: WBeals@therm- all.com;</w:t>
      </w:r>
      <w:r>
        <w:rPr>
          <w:spacing w:val="-6"/>
          <w:sz w:val="20"/>
        </w:rPr>
        <w:t xml:space="preserve"> </w:t>
      </w:r>
      <w:hyperlink r:id="rId8">
        <w:r>
          <w:rPr>
            <w:sz w:val="20"/>
          </w:rPr>
          <w:t>www.therm-all.com.</w:t>
        </w:r>
      </w:hyperlink>
    </w:p>
    <w:p w14:paraId="2BBAD6B3" w14:textId="77777777" w:rsidR="00FC0DB2" w:rsidRDefault="00FC0DB2" w:rsidP="00FC0DB2">
      <w:pPr>
        <w:pStyle w:val="BodyText"/>
        <w:spacing w:before="6"/>
        <w:ind w:left="0" w:firstLine="0"/>
        <w:rPr>
          <w:sz w:val="17"/>
        </w:rPr>
      </w:pPr>
    </w:p>
    <w:p w14:paraId="39CB57FC" w14:textId="77777777" w:rsidR="00FC0DB2" w:rsidRDefault="00FC0DB2" w:rsidP="00FC0DB2">
      <w:pPr>
        <w:pStyle w:val="ListParagraph"/>
        <w:numPr>
          <w:ilvl w:val="2"/>
          <w:numId w:val="2"/>
        </w:numPr>
        <w:tabs>
          <w:tab w:val="left" w:pos="964"/>
          <w:tab w:val="left" w:pos="965"/>
        </w:tabs>
        <w:ind w:right="224"/>
        <w:rPr>
          <w:sz w:val="20"/>
        </w:rPr>
      </w:pPr>
      <w:r>
        <w:rPr>
          <w:sz w:val="20"/>
        </w:rPr>
        <w:t>Air Barrier: A cross–woven non–perforated breathable polyolefin coated fabric functioning as a water–resistive barrier and an air barrier in accordance with the International Building, Residential and Energy</w:t>
      </w:r>
      <w:r>
        <w:rPr>
          <w:spacing w:val="-11"/>
          <w:sz w:val="20"/>
        </w:rPr>
        <w:t xml:space="preserve"> </w:t>
      </w:r>
      <w:r>
        <w:rPr>
          <w:sz w:val="20"/>
        </w:rPr>
        <w:t>Codes.</w:t>
      </w:r>
    </w:p>
    <w:p w14:paraId="48FB38E9" w14:textId="77777777" w:rsidR="00FC0DB2" w:rsidRDefault="00FC0DB2" w:rsidP="00FC0DB2">
      <w:pPr>
        <w:pStyle w:val="BodyText"/>
        <w:spacing w:before="5"/>
        <w:ind w:left="0" w:firstLine="0"/>
        <w:rPr>
          <w:sz w:val="17"/>
        </w:rPr>
      </w:pPr>
    </w:p>
    <w:p w14:paraId="68C31EBB" w14:textId="77777777" w:rsidR="00FC0DB2" w:rsidRDefault="00FC0DB2" w:rsidP="00FC0DB2">
      <w:pPr>
        <w:pStyle w:val="ListParagraph"/>
        <w:numPr>
          <w:ilvl w:val="3"/>
          <w:numId w:val="2"/>
        </w:numPr>
        <w:tabs>
          <w:tab w:val="left" w:pos="1540"/>
          <w:tab w:val="left" w:pos="1541"/>
        </w:tabs>
        <w:spacing w:before="1"/>
        <w:rPr>
          <w:sz w:val="20"/>
        </w:rPr>
      </w:pPr>
      <w:r>
        <w:rPr>
          <w:sz w:val="20"/>
        </w:rPr>
        <w:t>Standards</w:t>
      </w:r>
      <w:r>
        <w:rPr>
          <w:spacing w:val="-7"/>
          <w:sz w:val="20"/>
        </w:rPr>
        <w:t xml:space="preserve"> </w:t>
      </w:r>
      <w:r>
        <w:rPr>
          <w:sz w:val="20"/>
        </w:rPr>
        <w:t>Compliance:</w:t>
      </w:r>
    </w:p>
    <w:p w14:paraId="207ECED7" w14:textId="77777777" w:rsidR="00FC0DB2" w:rsidRDefault="00FC0DB2" w:rsidP="00FC0DB2">
      <w:pPr>
        <w:pStyle w:val="BodyText"/>
        <w:spacing w:before="4"/>
        <w:ind w:left="0" w:firstLine="0"/>
        <w:rPr>
          <w:sz w:val="17"/>
        </w:rPr>
      </w:pPr>
    </w:p>
    <w:p w14:paraId="3BD1DEF4" w14:textId="77777777" w:rsidR="00FC0DB2" w:rsidRDefault="00FC0DB2" w:rsidP="00FC0DB2">
      <w:pPr>
        <w:pStyle w:val="ListParagraph"/>
        <w:numPr>
          <w:ilvl w:val="4"/>
          <w:numId w:val="2"/>
        </w:numPr>
        <w:tabs>
          <w:tab w:val="left" w:pos="2116"/>
          <w:tab w:val="left" w:pos="2117"/>
        </w:tabs>
        <w:spacing w:line="229" w:lineRule="exact"/>
        <w:rPr>
          <w:sz w:val="20"/>
        </w:rPr>
      </w:pPr>
      <w:r>
        <w:rPr>
          <w:sz w:val="20"/>
        </w:rPr>
        <w:t>International Energy Conservation Code (IECC) – Chapter 4, Section</w:t>
      </w:r>
      <w:r>
        <w:rPr>
          <w:spacing w:val="-16"/>
          <w:sz w:val="20"/>
        </w:rPr>
        <w:t xml:space="preserve"> </w:t>
      </w:r>
      <w:r>
        <w:rPr>
          <w:sz w:val="20"/>
        </w:rPr>
        <w:t>402.5.</w:t>
      </w:r>
    </w:p>
    <w:p w14:paraId="7D63101A" w14:textId="77777777" w:rsidR="00FC0DB2" w:rsidRDefault="00FC0DB2" w:rsidP="00FC0DB2">
      <w:pPr>
        <w:pStyle w:val="ListParagraph"/>
        <w:numPr>
          <w:ilvl w:val="4"/>
          <w:numId w:val="2"/>
        </w:numPr>
        <w:tabs>
          <w:tab w:val="left" w:pos="2116"/>
          <w:tab w:val="left" w:pos="2117"/>
        </w:tabs>
        <w:ind w:right="238"/>
        <w:rPr>
          <w:sz w:val="20"/>
        </w:rPr>
      </w:pPr>
      <w:r>
        <w:rPr>
          <w:sz w:val="20"/>
        </w:rPr>
        <w:t>Air Permeance per ASTM E2178 – Air: Less than 0.004 cubic feet per minute per square foot at a pressure differential of 1.57 pounds per square foot (Less</w:t>
      </w:r>
      <w:r>
        <w:rPr>
          <w:spacing w:val="-24"/>
          <w:sz w:val="20"/>
        </w:rPr>
        <w:t xml:space="preserve"> </w:t>
      </w:r>
      <w:r>
        <w:rPr>
          <w:sz w:val="20"/>
        </w:rPr>
        <w:t>than</w:t>
      </w:r>
    </w:p>
    <w:p w14:paraId="5C6DB100" w14:textId="77777777" w:rsidR="00FC0DB2" w:rsidRDefault="00FC0DB2" w:rsidP="00FC0DB2">
      <w:pPr>
        <w:pStyle w:val="BodyText"/>
        <w:spacing w:before="1"/>
        <w:ind w:right="429" w:firstLine="0"/>
      </w:pPr>
      <w:r>
        <w:t>0.04 cfm/ft2 at 1.57 psf) [Less than 0.02 liters per square meter per second at a pressure differential of 75 Pa (Less than 0.02 L/(s*m2) at 75 Pa)].</w:t>
      </w:r>
    </w:p>
    <w:p w14:paraId="772C3B11" w14:textId="77777777" w:rsidR="00FC0DB2" w:rsidRDefault="00FC0DB2" w:rsidP="00FC0DB2">
      <w:pPr>
        <w:pStyle w:val="ListParagraph"/>
        <w:numPr>
          <w:ilvl w:val="4"/>
          <w:numId w:val="2"/>
        </w:numPr>
        <w:tabs>
          <w:tab w:val="left" w:pos="2116"/>
          <w:tab w:val="left" w:pos="2117"/>
        </w:tabs>
        <w:ind w:right="660"/>
        <w:rPr>
          <w:sz w:val="20"/>
        </w:rPr>
      </w:pPr>
      <w:r>
        <w:rPr>
          <w:sz w:val="20"/>
        </w:rPr>
        <w:t>Water Vapor Permeance per ASTM E96 (Desiccant Method): 16 U.S. perms (915.42</w:t>
      </w:r>
      <w:r>
        <w:rPr>
          <w:spacing w:val="-5"/>
          <w:sz w:val="20"/>
        </w:rPr>
        <w:t xml:space="preserve"> </w:t>
      </w:r>
      <w:r>
        <w:rPr>
          <w:sz w:val="20"/>
        </w:rPr>
        <w:t>ng/Pa*s*m2).</w:t>
      </w:r>
    </w:p>
    <w:p w14:paraId="76E2F4DB" w14:textId="77777777" w:rsidR="00FC0DB2" w:rsidRDefault="00FC0DB2" w:rsidP="00FC0DB2">
      <w:pPr>
        <w:pStyle w:val="ListParagraph"/>
        <w:numPr>
          <w:ilvl w:val="4"/>
          <w:numId w:val="2"/>
        </w:numPr>
        <w:tabs>
          <w:tab w:val="left" w:pos="2116"/>
          <w:tab w:val="left" w:pos="2117"/>
        </w:tabs>
        <w:ind w:right="161"/>
        <w:rPr>
          <w:sz w:val="20"/>
        </w:rPr>
      </w:pPr>
      <w:r>
        <w:rPr>
          <w:sz w:val="20"/>
        </w:rPr>
        <w:t>Water Vapor Permeance per ASTM E96 (Water Method): 25 U.S. perms (1430.34 ng/Pa*s*m2).</w:t>
      </w:r>
    </w:p>
    <w:p w14:paraId="7BD87528" w14:textId="77777777" w:rsidR="00FC0DB2" w:rsidRDefault="00FC0DB2" w:rsidP="00FC0DB2">
      <w:pPr>
        <w:pStyle w:val="ListParagraph"/>
        <w:numPr>
          <w:ilvl w:val="4"/>
          <w:numId w:val="2"/>
        </w:numPr>
        <w:tabs>
          <w:tab w:val="left" w:pos="2116"/>
          <w:tab w:val="left" w:pos="2117"/>
        </w:tabs>
        <w:spacing w:before="2"/>
        <w:rPr>
          <w:sz w:val="20"/>
        </w:rPr>
      </w:pPr>
      <w:r>
        <w:rPr>
          <w:sz w:val="20"/>
        </w:rPr>
        <w:t>Intertek CCRR-1018 for IBC, IECC and IRC</w:t>
      </w:r>
      <w:r>
        <w:rPr>
          <w:spacing w:val="-13"/>
          <w:sz w:val="20"/>
        </w:rPr>
        <w:t xml:space="preserve"> </w:t>
      </w:r>
      <w:r>
        <w:rPr>
          <w:sz w:val="20"/>
        </w:rPr>
        <w:t>Compliance.</w:t>
      </w:r>
    </w:p>
    <w:p w14:paraId="3A138C9F" w14:textId="77777777" w:rsidR="00FC0DB2" w:rsidRDefault="00FC0DB2" w:rsidP="00FC0DB2">
      <w:pPr>
        <w:pStyle w:val="ListParagraph"/>
        <w:numPr>
          <w:ilvl w:val="4"/>
          <w:numId w:val="2"/>
        </w:numPr>
        <w:tabs>
          <w:tab w:val="left" w:pos="2116"/>
          <w:tab w:val="left" w:pos="2117"/>
        </w:tabs>
        <w:rPr>
          <w:sz w:val="20"/>
        </w:rPr>
      </w:pPr>
      <w:r>
        <w:rPr>
          <w:sz w:val="20"/>
        </w:rPr>
        <w:t>DrJ Engineering TER No. 1407-05 (NFPA</w:t>
      </w:r>
      <w:r>
        <w:rPr>
          <w:spacing w:val="-13"/>
          <w:sz w:val="20"/>
        </w:rPr>
        <w:t xml:space="preserve"> </w:t>
      </w:r>
      <w:r>
        <w:rPr>
          <w:sz w:val="20"/>
        </w:rPr>
        <w:t>285).</w:t>
      </w:r>
    </w:p>
    <w:p w14:paraId="1B068ACD" w14:textId="77777777" w:rsidR="00FC0DB2" w:rsidRDefault="00FC0DB2" w:rsidP="00FC0DB2">
      <w:pPr>
        <w:pStyle w:val="ListParagraph"/>
        <w:numPr>
          <w:ilvl w:val="4"/>
          <w:numId w:val="2"/>
        </w:numPr>
        <w:tabs>
          <w:tab w:val="left" w:pos="2116"/>
          <w:tab w:val="left" w:pos="2117"/>
        </w:tabs>
        <w:spacing w:line="229" w:lineRule="exact"/>
        <w:rPr>
          <w:sz w:val="20"/>
        </w:rPr>
      </w:pPr>
      <w:r>
        <w:rPr>
          <w:sz w:val="20"/>
        </w:rPr>
        <w:t>ASTM D 226, Type I (Specification for Building / Roofing</w:t>
      </w:r>
      <w:r>
        <w:rPr>
          <w:spacing w:val="-25"/>
          <w:sz w:val="20"/>
        </w:rPr>
        <w:t xml:space="preserve"> </w:t>
      </w:r>
      <w:r>
        <w:rPr>
          <w:sz w:val="20"/>
        </w:rPr>
        <w:t>Paper).</w:t>
      </w:r>
    </w:p>
    <w:p w14:paraId="6507A88C" w14:textId="77777777" w:rsidR="00FC0DB2" w:rsidRDefault="00FC0DB2" w:rsidP="00FC0DB2">
      <w:pPr>
        <w:pStyle w:val="ListParagraph"/>
        <w:numPr>
          <w:ilvl w:val="4"/>
          <w:numId w:val="2"/>
        </w:numPr>
        <w:tabs>
          <w:tab w:val="left" w:pos="2116"/>
          <w:tab w:val="left" w:pos="2117"/>
        </w:tabs>
        <w:spacing w:line="229" w:lineRule="exact"/>
        <w:rPr>
          <w:sz w:val="20"/>
        </w:rPr>
      </w:pPr>
      <w:r>
        <w:rPr>
          <w:sz w:val="20"/>
        </w:rPr>
        <w:t>ASTM E 1677, Type II (Specification for Air Infiltration</w:t>
      </w:r>
      <w:r>
        <w:rPr>
          <w:spacing w:val="-17"/>
          <w:sz w:val="20"/>
        </w:rPr>
        <w:t xml:space="preserve"> </w:t>
      </w:r>
      <w:r>
        <w:rPr>
          <w:sz w:val="20"/>
        </w:rPr>
        <w:t>Barriers).</w:t>
      </w:r>
    </w:p>
    <w:p w14:paraId="71D9E709" w14:textId="77777777" w:rsidR="00FC0DB2" w:rsidRDefault="00FC0DB2" w:rsidP="00FC0DB2">
      <w:pPr>
        <w:pStyle w:val="ListParagraph"/>
        <w:numPr>
          <w:ilvl w:val="4"/>
          <w:numId w:val="2"/>
        </w:numPr>
        <w:tabs>
          <w:tab w:val="left" w:pos="2116"/>
          <w:tab w:val="left" w:pos="2117"/>
        </w:tabs>
        <w:rPr>
          <w:sz w:val="20"/>
        </w:rPr>
      </w:pPr>
      <w:r>
        <w:rPr>
          <w:sz w:val="20"/>
        </w:rPr>
        <w:t>ASTM E 2178 – Air Permeance (Air Barrier</w:t>
      </w:r>
      <w:r>
        <w:rPr>
          <w:spacing w:val="-15"/>
          <w:sz w:val="20"/>
        </w:rPr>
        <w:t xml:space="preserve"> </w:t>
      </w:r>
      <w:r>
        <w:rPr>
          <w:sz w:val="20"/>
        </w:rPr>
        <w:t>Materials).</w:t>
      </w:r>
    </w:p>
    <w:p w14:paraId="4F813EDA" w14:textId="77777777" w:rsidR="00FC0DB2" w:rsidRDefault="00FC0DB2" w:rsidP="00FC0DB2">
      <w:pPr>
        <w:pStyle w:val="ListParagraph"/>
        <w:numPr>
          <w:ilvl w:val="4"/>
          <w:numId w:val="2"/>
        </w:numPr>
        <w:tabs>
          <w:tab w:val="left" w:pos="2116"/>
          <w:tab w:val="left" w:pos="2117"/>
        </w:tabs>
        <w:rPr>
          <w:sz w:val="20"/>
        </w:rPr>
      </w:pPr>
      <w:r>
        <w:rPr>
          <w:sz w:val="20"/>
        </w:rPr>
        <w:t>ASTM E2357 – Air Barrier Assembly (go to</w:t>
      </w:r>
      <w:r>
        <w:rPr>
          <w:spacing w:val="-19"/>
          <w:sz w:val="20"/>
        </w:rPr>
        <w:t xml:space="preserve"> </w:t>
      </w:r>
      <w:r>
        <w:rPr>
          <w:sz w:val="20"/>
        </w:rPr>
        <w:t>www.airbarrier.org).</w:t>
      </w:r>
    </w:p>
    <w:p w14:paraId="2C551154" w14:textId="77777777" w:rsidR="00FC0DB2" w:rsidRDefault="00FC0DB2" w:rsidP="00FC0DB2">
      <w:pPr>
        <w:pStyle w:val="ListParagraph"/>
        <w:numPr>
          <w:ilvl w:val="4"/>
          <w:numId w:val="2"/>
        </w:numPr>
        <w:tabs>
          <w:tab w:val="left" w:pos="2116"/>
          <w:tab w:val="left" w:pos="2117"/>
        </w:tabs>
        <w:rPr>
          <w:sz w:val="20"/>
        </w:rPr>
      </w:pPr>
      <w:r>
        <w:rPr>
          <w:sz w:val="20"/>
        </w:rPr>
        <w:t>ASTM E 2556, Type II (Specification for Water–Resistive</w:t>
      </w:r>
      <w:r>
        <w:rPr>
          <w:spacing w:val="-17"/>
          <w:sz w:val="20"/>
        </w:rPr>
        <w:t xml:space="preserve"> </w:t>
      </w:r>
      <w:r>
        <w:rPr>
          <w:sz w:val="20"/>
        </w:rPr>
        <w:t>Barriers).</w:t>
      </w:r>
    </w:p>
    <w:p w14:paraId="56869F14" w14:textId="77777777" w:rsidR="00FC0DB2" w:rsidRDefault="00FC0DB2" w:rsidP="00FC0DB2">
      <w:pPr>
        <w:pStyle w:val="ListParagraph"/>
        <w:numPr>
          <w:ilvl w:val="4"/>
          <w:numId w:val="2"/>
        </w:numPr>
        <w:tabs>
          <w:tab w:val="left" w:pos="2116"/>
          <w:tab w:val="left" w:pos="2117"/>
        </w:tabs>
        <w:rPr>
          <w:sz w:val="20"/>
        </w:rPr>
      </w:pPr>
      <w:r>
        <w:rPr>
          <w:sz w:val="20"/>
        </w:rPr>
        <w:t>HUD/FHA UU-B-790a – Equivalent to Grade D/Type 15 Building</w:t>
      </w:r>
      <w:r>
        <w:rPr>
          <w:spacing w:val="-22"/>
          <w:sz w:val="20"/>
        </w:rPr>
        <w:t xml:space="preserve"> </w:t>
      </w:r>
      <w:r>
        <w:rPr>
          <w:sz w:val="20"/>
        </w:rPr>
        <w:t>Paper.</w:t>
      </w:r>
    </w:p>
    <w:p w14:paraId="05919AC3" w14:textId="77777777" w:rsidR="00FC0DB2" w:rsidRDefault="00FC0DB2" w:rsidP="00FC0DB2">
      <w:pPr>
        <w:pStyle w:val="BodyText"/>
        <w:spacing w:before="6"/>
        <w:ind w:left="0" w:firstLine="0"/>
        <w:rPr>
          <w:sz w:val="17"/>
        </w:rPr>
      </w:pPr>
    </w:p>
    <w:p w14:paraId="3DEACBCF" w14:textId="77777777" w:rsidR="00FC0DB2" w:rsidRDefault="00FC0DB2" w:rsidP="00FC0DB2">
      <w:pPr>
        <w:pStyle w:val="ListParagraph"/>
        <w:numPr>
          <w:ilvl w:val="3"/>
          <w:numId w:val="2"/>
        </w:numPr>
        <w:tabs>
          <w:tab w:val="left" w:pos="1540"/>
          <w:tab w:val="left" w:pos="1541"/>
        </w:tabs>
        <w:rPr>
          <w:sz w:val="20"/>
        </w:rPr>
      </w:pPr>
      <w:r>
        <w:rPr>
          <w:sz w:val="20"/>
        </w:rPr>
        <w:t>Features and</w:t>
      </w:r>
      <w:r>
        <w:rPr>
          <w:spacing w:val="-7"/>
          <w:sz w:val="20"/>
        </w:rPr>
        <w:t xml:space="preserve"> </w:t>
      </w:r>
      <w:r>
        <w:rPr>
          <w:sz w:val="20"/>
        </w:rPr>
        <w:t>Attributes:</w:t>
      </w:r>
    </w:p>
    <w:p w14:paraId="73999B0A" w14:textId="77777777" w:rsidR="00FC0DB2" w:rsidRDefault="00FC0DB2" w:rsidP="00FC0DB2">
      <w:pPr>
        <w:pStyle w:val="BodyText"/>
        <w:spacing w:before="3"/>
        <w:ind w:left="0" w:firstLine="0"/>
        <w:rPr>
          <w:sz w:val="17"/>
        </w:rPr>
      </w:pPr>
    </w:p>
    <w:p w14:paraId="66DDBC7A" w14:textId="77777777" w:rsidR="00FC0DB2" w:rsidRDefault="00FC0DB2" w:rsidP="00FC0DB2">
      <w:pPr>
        <w:pStyle w:val="ListParagraph"/>
        <w:numPr>
          <w:ilvl w:val="4"/>
          <w:numId w:val="2"/>
        </w:numPr>
        <w:tabs>
          <w:tab w:val="left" w:pos="2116"/>
          <w:tab w:val="left" w:pos="2117"/>
        </w:tabs>
        <w:spacing w:line="229" w:lineRule="exact"/>
        <w:rPr>
          <w:sz w:val="20"/>
        </w:rPr>
      </w:pPr>
      <w:r>
        <w:rPr>
          <w:sz w:val="20"/>
        </w:rPr>
        <w:t>UV resistant: Up to 6</w:t>
      </w:r>
      <w:r>
        <w:rPr>
          <w:spacing w:val="-8"/>
          <w:sz w:val="20"/>
        </w:rPr>
        <w:t xml:space="preserve"> </w:t>
      </w:r>
      <w:r>
        <w:rPr>
          <w:sz w:val="20"/>
        </w:rPr>
        <w:t>months.</w:t>
      </w:r>
    </w:p>
    <w:p w14:paraId="6394793F" w14:textId="77777777" w:rsidR="00FC0DB2" w:rsidRDefault="00FC0DB2" w:rsidP="00FC0DB2">
      <w:pPr>
        <w:pStyle w:val="ListParagraph"/>
        <w:numPr>
          <w:ilvl w:val="4"/>
          <w:numId w:val="2"/>
        </w:numPr>
        <w:tabs>
          <w:tab w:val="left" w:pos="2116"/>
          <w:tab w:val="left" w:pos="2117"/>
        </w:tabs>
        <w:spacing w:line="229" w:lineRule="exact"/>
        <w:rPr>
          <w:sz w:val="20"/>
        </w:rPr>
      </w:pPr>
      <w:r>
        <w:rPr>
          <w:sz w:val="20"/>
        </w:rPr>
        <w:t>Nominal Thickness per ASTM D 1777:  0.018 in (0.46</w:t>
      </w:r>
      <w:r>
        <w:rPr>
          <w:spacing w:val="-12"/>
          <w:sz w:val="20"/>
        </w:rPr>
        <w:t xml:space="preserve"> </w:t>
      </w:r>
      <w:r>
        <w:rPr>
          <w:sz w:val="20"/>
        </w:rPr>
        <w:t>mm).</w:t>
      </w:r>
    </w:p>
    <w:p w14:paraId="51FC596D" w14:textId="77777777" w:rsidR="00FC0DB2" w:rsidRDefault="00FC0DB2" w:rsidP="00FC0DB2">
      <w:pPr>
        <w:pStyle w:val="ListParagraph"/>
        <w:numPr>
          <w:ilvl w:val="4"/>
          <w:numId w:val="2"/>
        </w:numPr>
        <w:tabs>
          <w:tab w:val="left" w:pos="2116"/>
          <w:tab w:val="left" w:pos="2117"/>
        </w:tabs>
        <w:spacing w:before="1"/>
        <w:rPr>
          <w:sz w:val="20"/>
        </w:rPr>
      </w:pPr>
      <w:r>
        <w:rPr>
          <w:sz w:val="20"/>
        </w:rPr>
        <w:t>Nominal Width:  9 to 10 ft (2.74 to 3.05</w:t>
      </w:r>
      <w:r>
        <w:rPr>
          <w:spacing w:val="-7"/>
          <w:sz w:val="20"/>
        </w:rPr>
        <w:t xml:space="preserve"> </w:t>
      </w:r>
      <w:r>
        <w:rPr>
          <w:sz w:val="20"/>
        </w:rPr>
        <w:t>m).</w:t>
      </w:r>
    </w:p>
    <w:p w14:paraId="2ED7918B" w14:textId="4750813C" w:rsidR="00936C1C" w:rsidRPr="0051107F" w:rsidRDefault="00FC0DB2" w:rsidP="00936C1C">
      <w:pPr>
        <w:pStyle w:val="ListParagraph"/>
        <w:numPr>
          <w:ilvl w:val="4"/>
          <w:numId w:val="2"/>
        </w:numPr>
        <w:tabs>
          <w:tab w:val="left" w:pos="2116"/>
          <w:tab w:val="left" w:pos="2117"/>
        </w:tabs>
        <w:spacing w:line="229" w:lineRule="exact"/>
        <w:rPr>
          <w:sz w:val="20"/>
        </w:rPr>
      </w:pPr>
      <w:r>
        <w:rPr>
          <w:sz w:val="20"/>
        </w:rPr>
        <w:t>Weight per ASTM D3776:  17.3 lbs per 1000 sq ft (7.85 kg per 92.90 sq</w:t>
      </w:r>
      <w:r>
        <w:rPr>
          <w:spacing w:val="-19"/>
          <w:sz w:val="20"/>
        </w:rPr>
        <w:t xml:space="preserve"> </w:t>
      </w:r>
      <w:r>
        <w:rPr>
          <w:sz w:val="20"/>
        </w:rPr>
        <w:t>m).</w:t>
      </w:r>
    </w:p>
    <w:p w14:paraId="5E0CC869" w14:textId="77777777" w:rsidR="00FC0DB2" w:rsidRDefault="00FC0DB2" w:rsidP="00FC0DB2">
      <w:pPr>
        <w:pStyle w:val="ListParagraph"/>
        <w:numPr>
          <w:ilvl w:val="4"/>
          <w:numId w:val="2"/>
        </w:numPr>
        <w:tabs>
          <w:tab w:val="left" w:pos="2116"/>
          <w:tab w:val="left" w:pos="2117"/>
        </w:tabs>
        <w:ind w:right="308"/>
        <w:rPr>
          <w:sz w:val="20"/>
        </w:rPr>
      </w:pPr>
      <w:r>
        <w:rPr>
          <w:sz w:val="20"/>
        </w:rPr>
        <w:t>Tensile Strength - Machine Direction per ASTM D 882: 69 lbs per in (1.07 kg per mm).</w:t>
      </w:r>
    </w:p>
    <w:p w14:paraId="2B713FC9" w14:textId="77777777" w:rsidR="00FC0DB2" w:rsidRDefault="00FC0DB2" w:rsidP="00FC0DB2">
      <w:pPr>
        <w:pStyle w:val="ListParagraph"/>
        <w:numPr>
          <w:ilvl w:val="4"/>
          <w:numId w:val="2"/>
        </w:numPr>
        <w:tabs>
          <w:tab w:val="left" w:pos="2116"/>
          <w:tab w:val="left" w:pos="2117"/>
        </w:tabs>
        <w:spacing w:before="1"/>
        <w:ind w:right="606"/>
        <w:rPr>
          <w:sz w:val="20"/>
        </w:rPr>
      </w:pPr>
      <w:r>
        <w:rPr>
          <w:sz w:val="20"/>
        </w:rPr>
        <w:t>Tensile Strength – Cross Direction per ASTM D 882: 42 lbs per in (.75 kg per mm).</w:t>
      </w:r>
    </w:p>
    <w:p w14:paraId="2694D617" w14:textId="119297D6" w:rsidR="00553AB1" w:rsidRPr="00936C1C" w:rsidRDefault="00FC0DB2" w:rsidP="00553AB1">
      <w:pPr>
        <w:pStyle w:val="ListParagraph"/>
        <w:numPr>
          <w:ilvl w:val="4"/>
          <w:numId w:val="2"/>
        </w:numPr>
        <w:tabs>
          <w:tab w:val="left" w:pos="2116"/>
          <w:tab w:val="left" w:pos="2117"/>
        </w:tabs>
        <w:ind w:right="290"/>
        <w:rPr>
          <w:sz w:val="20"/>
        </w:rPr>
      </w:pPr>
      <w:r>
        <w:rPr>
          <w:sz w:val="20"/>
        </w:rPr>
        <w:t>Trapezoid Tearing Strength – Machine Direction per ASTM D 4533: 42 lbs per in (75 kg per</w:t>
      </w:r>
      <w:r>
        <w:rPr>
          <w:spacing w:val="-4"/>
          <w:sz w:val="20"/>
        </w:rPr>
        <w:t xml:space="preserve"> </w:t>
      </w:r>
      <w:r>
        <w:rPr>
          <w:sz w:val="20"/>
        </w:rPr>
        <w:t>mm).</w:t>
      </w:r>
    </w:p>
    <w:p w14:paraId="0E1F311D" w14:textId="77777777" w:rsidR="00FC0DB2" w:rsidRDefault="00FC0DB2" w:rsidP="00FC0DB2">
      <w:pPr>
        <w:pStyle w:val="ListParagraph"/>
        <w:numPr>
          <w:ilvl w:val="4"/>
          <w:numId w:val="2"/>
        </w:numPr>
        <w:tabs>
          <w:tab w:val="left" w:pos="2116"/>
          <w:tab w:val="left" w:pos="2117"/>
        </w:tabs>
        <w:ind w:right="528"/>
        <w:rPr>
          <w:sz w:val="20"/>
        </w:rPr>
      </w:pPr>
      <w:r>
        <w:rPr>
          <w:sz w:val="20"/>
        </w:rPr>
        <w:t>Trapezoid Tearing Strength – Cross Direction per ASTM D 4533: 62 lbs per in (1.11 kg per</w:t>
      </w:r>
      <w:r>
        <w:rPr>
          <w:spacing w:val="-6"/>
          <w:sz w:val="20"/>
        </w:rPr>
        <w:t xml:space="preserve"> </w:t>
      </w:r>
      <w:r>
        <w:rPr>
          <w:sz w:val="20"/>
        </w:rPr>
        <w:t>mm).</w:t>
      </w:r>
    </w:p>
    <w:p w14:paraId="767AAD38" w14:textId="77777777" w:rsidR="0051107F" w:rsidRDefault="0051107F" w:rsidP="0051107F">
      <w:pPr>
        <w:tabs>
          <w:tab w:val="left" w:pos="2116"/>
          <w:tab w:val="left" w:pos="2117"/>
        </w:tabs>
        <w:ind w:right="528"/>
        <w:rPr>
          <w:sz w:val="20"/>
        </w:rPr>
      </w:pPr>
    </w:p>
    <w:p w14:paraId="741FCEE3" w14:textId="77777777" w:rsidR="0051107F" w:rsidRDefault="0051107F" w:rsidP="0051107F">
      <w:pPr>
        <w:tabs>
          <w:tab w:val="left" w:pos="2116"/>
          <w:tab w:val="left" w:pos="2117"/>
        </w:tabs>
        <w:ind w:right="528"/>
        <w:rPr>
          <w:sz w:val="20"/>
        </w:rPr>
      </w:pPr>
    </w:p>
    <w:p w14:paraId="0350D9EC" w14:textId="77777777" w:rsidR="0051107F" w:rsidRDefault="0051107F" w:rsidP="0051107F">
      <w:pPr>
        <w:tabs>
          <w:tab w:val="left" w:pos="2116"/>
          <w:tab w:val="left" w:pos="2117"/>
        </w:tabs>
        <w:ind w:right="528"/>
        <w:rPr>
          <w:sz w:val="20"/>
        </w:rPr>
      </w:pPr>
    </w:p>
    <w:p w14:paraId="4FC4E529" w14:textId="77777777" w:rsidR="0051107F" w:rsidRDefault="0051107F" w:rsidP="0051107F">
      <w:pPr>
        <w:tabs>
          <w:tab w:val="left" w:pos="2116"/>
          <w:tab w:val="left" w:pos="2117"/>
        </w:tabs>
        <w:ind w:right="528"/>
        <w:rPr>
          <w:sz w:val="20"/>
        </w:rPr>
      </w:pPr>
    </w:p>
    <w:p w14:paraId="4F98391A" w14:textId="77777777" w:rsidR="0051107F" w:rsidRPr="0051107F" w:rsidRDefault="0051107F" w:rsidP="0051107F">
      <w:pPr>
        <w:tabs>
          <w:tab w:val="left" w:pos="2116"/>
          <w:tab w:val="left" w:pos="2117"/>
        </w:tabs>
        <w:ind w:right="528"/>
        <w:rPr>
          <w:sz w:val="20"/>
        </w:rPr>
      </w:pPr>
    </w:p>
    <w:p w14:paraId="5BF4DDAA" w14:textId="2A26A1DB" w:rsidR="00302C79" w:rsidRPr="00936C1C" w:rsidRDefault="00FC0DB2" w:rsidP="00936C1C">
      <w:pPr>
        <w:pStyle w:val="ListParagraph"/>
        <w:numPr>
          <w:ilvl w:val="4"/>
          <w:numId w:val="2"/>
        </w:numPr>
        <w:tabs>
          <w:tab w:val="left" w:pos="2116"/>
          <w:tab w:val="left" w:pos="2117"/>
        </w:tabs>
        <w:spacing w:before="2"/>
        <w:ind w:right="505"/>
        <w:rPr>
          <w:sz w:val="20"/>
        </w:rPr>
      </w:pPr>
      <w:r>
        <w:rPr>
          <w:sz w:val="20"/>
        </w:rPr>
        <w:t>Water Penetration Resistance per AATCC-127: Greater than 8.53 psi (600 cm H2O).</w:t>
      </w:r>
    </w:p>
    <w:p w14:paraId="7A1CD98F" w14:textId="39E0E260" w:rsidR="00FC0DB2" w:rsidRPr="00302C79" w:rsidRDefault="00FC0DB2" w:rsidP="00302C79">
      <w:pPr>
        <w:pStyle w:val="ListParagraph"/>
        <w:numPr>
          <w:ilvl w:val="4"/>
          <w:numId w:val="2"/>
        </w:numPr>
        <w:tabs>
          <w:tab w:val="left" w:pos="2116"/>
          <w:tab w:val="left" w:pos="2117"/>
        </w:tabs>
        <w:rPr>
          <w:sz w:val="14"/>
        </w:rPr>
      </w:pPr>
      <w:r w:rsidRPr="00302C79">
        <w:rPr>
          <w:sz w:val="20"/>
        </w:rPr>
        <w:t>Water Resistance per ASTM D779:  Greater than 120</w:t>
      </w:r>
      <w:r w:rsidRPr="00302C79">
        <w:rPr>
          <w:spacing w:val="-9"/>
          <w:sz w:val="20"/>
        </w:rPr>
        <w:t xml:space="preserve"> </w:t>
      </w:r>
      <w:r w:rsidR="00690357" w:rsidRPr="00302C79">
        <w:rPr>
          <w:sz w:val="20"/>
        </w:rPr>
        <w:t>minutes.</w:t>
      </w:r>
      <w:r w:rsidR="00690357" w:rsidRPr="00302C79">
        <w:rPr>
          <w:sz w:val="14"/>
        </w:rPr>
        <w:t xml:space="preserve"> </w:t>
      </w:r>
    </w:p>
    <w:p w14:paraId="3FD33D3C" w14:textId="77777777" w:rsidR="00FC0DB2" w:rsidRDefault="00FC0DB2" w:rsidP="00690357">
      <w:pPr>
        <w:pStyle w:val="ListParagraph"/>
        <w:numPr>
          <w:ilvl w:val="4"/>
          <w:numId w:val="2"/>
        </w:numPr>
        <w:tabs>
          <w:tab w:val="left" w:pos="2116"/>
          <w:tab w:val="left" w:pos="2117"/>
        </w:tabs>
        <w:ind w:left="2117" w:right="258"/>
        <w:rPr>
          <w:sz w:val="20"/>
        </w:rPr>
      </w:pPr>
      <w:r>
        <w:rPr>
          <w:sz w:val="20"/>
        </w:rPr>
        <w:t>Water Vapor Transmission Rate per ASTM E 96 Desiccant Method: 3.274 oz per sq yd per 24 hr (111 g per m2 per 24</w:t>
      </w:r>
      <w:r>
        <w:rPr>
          <w:spacing w:val="-15"/>
          <w:sz w:val="20"/>
        </w:rPr>
        <w:t xml:space="preserve"> </w:t>
      </w:r>
      <w:r>
        <w:rPr>
          <w:sz w:val="20"/>
        </w:rPr>
        <w:t>hr).</w:t>
      </w:r>
    </w:p>
    <w:p w14:paraId="25E0EB0F" w14:textId="77777777" w:rsidR="00FC0DB2" w:rsidRDefault="00FC0DB2" w:rsidP="00FC0DB2">
      <w:pPr>
        <w:pStyle w:val="ListParagraph"/>
        <w:numPr>
          <w:ilvl w:val="4"/>
          <w:numId w:val="2"/>
        </w:numPr>
        <w:tabs>
          <w:tab w:val="left" w:pos="2116"/>
          <w:tab w:val="left" w:pos="2117"/>
        </w:tabs>
        <w:ind w:right="337"/>
        <w:rPr>
          <w:sz w:val="20"/>
        </w:rPr>
      </w:pPr>
      <w:r>
        <w:rPr>
          <w:sz w:val="20"/>
        </w:rPr>
        <w:t>Water Vapor Transmission Rate per ASTM E 96 Water Method: 5.102 oz per</w:t>
      </w:r>
      <w:r>
        <w:rPr>
          <w:spacing w:val="-14"/>
          <w:sz w:val="20"/>
        </w:rPr>
        <w:t xml:space="preserve"> </w:t>
      </w:r>
      <w:r>
        <w:rPr>
          <w:sz w:val="20"/>
        </w:rPr>
        <w:t>sq yd per 24 hr (173 g per m2 per 24</w:t>
      </w:r>
      <w:r>
        <w:rPr>
          <w:spacing w:val="-11"/>
          <w:sz w:val="20"/>
        </w:rPr>
        <w:t xml:space="preserve"> </w:t>
      </w:r>
      <w:r>
        <w:rPr>
          <w:sz w:val="20"/>
        </w:rPr>
        <w:t>hr).</w:t>
      </w:r>
    </w:p>
    <w:p w14:paraId="40A66422" w14:textId="77777777" w:rsidR="00FC0DB2" w:rsidRDefault="00FC0DB2" w:rsidP="00FC0DB2">
      <w:pPr>
        <w:pStyle w:val="ListParagraph"/>
        <w:numPr>
          <w:ilvl w:val="4"/>
          <w:numId w:val="2"/>
        </w:numPr>
        <w:tabs>
          <w:tab w:val="left" w:pos="2116"/>
          <w:tab w:val="left" w:pos="2117"/>
        </w:tabs>
        <w:ind w:right="173"/>
        <w:rPr>
          <w:sz w:val="20"/>
        </w:rPr>
      </w:pPr>
      <w:r>
        <w:rPr>
          <w:sz w:val="20"/>
        </w:rPr>
        <w:t>Air Penetration Resistance per TAPPI T 460: Greater than 800 seconds per 6.102 cu in (100 cu</w:t>
      </w:r>
      <w:r>
        <w:rPr>
          <w:spacing w:val="-3"/>
          <w:sz w:val="20"/>
        </w:rPr>
        <w:t xml:space="preserve"> </w:t>
      </w:r>
      <w:r>
        <w:rPr>
          <w:sz w:val="20"/>
        </w:rPr>
        <w:t>cm).</w:t>
      </w:r>
    </w:p>
    <w:p w14:paraId="4A5C4358" w14:textId="77777777" w:rsidR="00FC0DB2" w:rsidRDefault="00FC0DB2" w:rsidP="00FC0DB2">
      <w:pPr>
        <w:pStyle w:val="ListParagraph"/>
        <w:numPr>
          <w:ilvl w:val="4"/>
          <w:numId w:val="2"/>
        </w:numPr>
        <w:tabs>
          <w:tab w:val="left" w:pos="2116"/>
          <w:tab w:val="left" w:pos="2117"/>
        </w:tabs>
        <w:rPr>
          <w:sz w:val="20"/>
        </w:rPr>
      </w:pPr>
      <w:r>
        <w:rPr>
          <w:sz w:val="20"/>
        </w:rPr>
        <w:t>Air Resistance / Wall Assembly per ASTM E2357:  Less than 0.00 cfm per ft2</w:t>
      </w:r>
      <w:r>
        <w:rPr>
          <w:spacing w:val="-23"/>
          <w:sz w:val="20"/>
        </w:rPr>
        <w:t xml:space="preserve"> </w:t>
      </w:r>
      <w:r>
        <w:rPr>
          <w:sz w:val="20"/>
        </w:rPr>
        <w:t>at</w:t>
      </w:r>
    </w:p>
    <w:p w14:paraId="50905C63" w14:textId="77777777" w:rsidR="00FC0DB2" w:rsidRDefault="00FC0DB2" w:rsidP="00FC0DB2">
      <w:pPr>
        <w:pStyle w:val="BodyText"/>
        <w:ind w:firstLine="0"/>
      </w:pPr>
      <w:r>
        <w:t>1.57 psf (0.01 L per s per 0 m2 at 75 Pa).</w:t>
      </w:r>
    </w:p>
    <w:p w14:paraId="4D351E80" w14:textId="77777777" w:rsidR="00FC0DB2" w:rsidRDefault="00FC0DB2" w:rsidP="00FC0DB2">
      <w:pPr>
        <w:pStyle w:val="ListParagraph"/>
        <w:numPr>
          <w:ilvl w:val="4"/>
          <w:numId w:val="2"/>
        </w:numPr>
        <w:tabs>
          <w:tab w:val="left" w:pos="2116"/>
          <w:tab w:val="left" w:pos="2117"/>
        </w:tabs>
        <w:ind w:right="381"/>
        <w:rPr>
          <w:sz w:val="20"/>
        </w:rPr>
      </w:pPr>
      <w:r>
        <w:rPr>
          <w:sz w:val="20"/>
        </w:rPr>
        <w:t>Air Leakage Rate / Air Resistance per ASTM E 283: 0.01 cfm per ft2 at 1.57 psf per 25 mph (0.005 L per s per 0 m2 at 75 Pa per40.23</w:t>
      </w:r>
      <w:r>
        <w:rPr>
          <w:spacing w:val="-13"/>
          <w:sz w:val="20"/>
        </w:rPr>
        <w:t xml:space="preserve"> </w:t>
      </w:r>
      <w:r>
        <w:rPr>
          <w:sz w:val="20"/>
        </w:rPr>
        <w:t>kph).</w:t>
      </w:r>
    </w:p>
    <w:p w14:paraId="09DFFADB" w14:textId="77777777" w:rsidR="00FC0DB2" w:rsidRDefault="00FC0DB2" w:rsidP="00FC0DB2">
      <w:pPr>
        <w:pStyle w:val="ListParagraph"/>
        <w:numPr>
          <w:ilvl w:val="4"/>
          <w:numId w:val="2"/>
        </w:numPr>
        <w:tabs>
          <w:tab w:val="left" w:pos="2116"/>
          <w:tab w:val="left" w:pos="2117"/>
        </w:tabs>
        <w:ind w:right="131"/>
        <w:rPr>
          <w:sz w:val="20"/>
        </w:rPr>
      </w:pPr>
      <w:r>
        <w:rPr>
          <w:sz w:val="20"/>
        </w:rPr>
        <w:t>Structural Integrity per ASTM E 330 (Procedure A): 1 hr at 10.44 lbs per sq ft at 65 mph (1 hr at 500 Pa at 65 mph)</w:t>
      </w:r>
      <w:r>
        <w:rPr>
          <w:spacing w:val="-9"/>
          <w:sz w:val="20"/>
        </w:rPr>
        <w:t xml:space="preserve"> </w:t>
      </w:r>
      <w:r>
        <w:rPr>
          <w:sz w:val="20"/>
        </w:rPr>
        <w:t>minimum.</w:t>
      </w:r>
    </w:p>
    <w:p w14:paraId="70A75BAD" w14:textId="77777777" w:rsidR="00FC0DB2" w:rsidRDefault="00FC0DB2" w:rsidP="00FC0DB2">
      <w:pPr>
        <w:pStyle w:val="ListParagraph"/>
        <w:numPr>
          <w:ilvl w:val="4"/>
          <w:numId w:val="2"/>
        </w:numPr>
        <w:tabs>
          <w:tab w:val="left" w:pos="2116"/>
          <w:tab w:val="left" w:pos="2117"/>
        </w:tabs>
        <w:ind w:right="159"/>
        <w:rPr>
          <w:sz w:val="20"/>
        </w:rPr>
      </w:pPr>
      <w:r>
        <w:rPr>
          <w:sz w:val="20"/>
        </w:rPr>
        <w:t>Water Resistance per ASTM E 331: 15 min at 0.56 lbs per sq ft at 15 mph (15 min at 27 Pa / 15</w:t>
      </w:r>
      <w:r>
        <w:rPr>
          <w:spacing w:val="-5"/>
          <w:sz w:val="20"/>
        </w:rPr>
        <w:t xml:space="preserve"> </w:t>
      </w:r>
      <w:r>
        <w:rPr>
          <w:sz w:val="20"/>
        </w:rPr>
        <w:t>mph).</w:t>
      </w:r>
    </w:p>
    <w:p w14:paraId="5F74FDEC" w14:textId="77777777" w:rsidR="00FC0DB2" w:rsidRDefault="00FC0DB2" w:rsidP="00FC0DB2">
      <w:pPr>
        <w:pStyle w:val="ListParagraph"/>
        <w:numPr>
          <w:ilvl w:val="4"/>
          <w:numId w:val="2"/>
        </w:numPr>
        <w:tabs>
          <w:tab w:val="left" w:pos="2116"/>
          <w:tab w:val="left" w:pos="2117"/>
        </w:tabs>
        <w:spacing w:line="229" w:lineRule="exact"/>
        <w:rPr>
          <w:sz w:val="20"/>
        </w:rPr>
      </w:pPr>
      <w:r>
        <w:rPr>
          <w:sz w:val="20"/>
        </w:rPr>
        <w:t>Flame Spread per ASTM E 84:  0 – Class</w:t>
      </w:r>
      <w:r>
        <w:rPr>
          <w:spacing w:val="-9"/>
          <w:sz w:val="20"/>
        </w:rPr>
        <w:t xml:space="preserve"> </w:t>
      </w:r>
      <w:r>
        <w:rPr>
          <w:sz w:val="20"/>
        </w:rPr>
        <w:t>A.</w:t>
      </w:r>
    </w:p>
    <w:p w14:paraId="263E2D2A" w14:textId="77777777" w:rsidR="00FC0DB2" w:rsidRDefault="00FC0DB2" w:rsidP="00FC0DB2">
      <w:pPr>
        <w:pStyle w:val="ListParagraph"/>
        <w:numPr>
          <w:ilvl w:val="4"/>
          <w:numId w:val="2"/>
        </w:numPr>
        <w:tabs>
          <w:tab w:val="left" w:pos="2116"/>
          <w:tab w:val="left" w:pos="2117"/>
        </w:tabs>
        <w:spacing w:line="229" w:lineRule="exact"/>
        <w:rPr>
          <w:sz w:val="20"/>
        </w:rPr>
      </w:pPr>
      <w:r>
        <w:rPr>
          <w:sz w:val="20"/>
        </w:rPr>
        <w:t>Smoke Development per ASTM E 84:</w:t>
      </w:r>
      <w:r>
        <w:rPr>
          <w:spacing w:val="42"/>
          <w:sz w:val="20"/>
        </w:rPr>
        <w:t xml:space="preserve"> </w:t>
      </w:r>
      <w:r>
        <w:rPr>
          <w:sz w:val="20"/>
        </w:rPr>
        <w:t>25.</w:t>
      </w:r>
    </w:p>
    <w:p w14:paraId="3A576359" w14:textId="77777777" w:rsidR="00FC0DB2" w:rsidRDefault="00FC0DB2" w:rsidP="00FC0DB2">
      <w:pPr>
        <w:pStyle w:val="BodyText"/>
        <w:spacing w:before="6"/>
        <w:ind w:left="0" w:firstLine="0"/>
        <w:rPr>
          <w:sz w:val="17"/>
        </w:rPr>
      </w:pPr>
    </w:p>
    <w:p w14:paraId="458B24EC" w14:textId="77777777" w:rsidR="00FC0DB2" w:rsidRDefault="00FC0DB2" w:rsidP="00FC0DB2">
      <w:pPr>
        <w:pStyle w:val="ListParagraph"/>
        <w:numPr>
          <w:ilvl w:val="2"/>
          <w:numId w:val="2"/>
        </w:numPr>
        <w:tabs>
          <w:tab w:val="left" w:pos="964"/>
          <w:tab w:val="left" w:pos="965"/>
        </w:tabs>
        <w:rPr>
          <w:sz w:val="20"/>
        </w:rPr>
      </w:pPr>
      <w:r w:rsidRPr="00936C1C">
        <w:rPr>
          <w:b/>
          <w:sz w:val="20"/>
        </w:rPr>
        <w:t>Unfaced Fiberglass Batt Insulation:  Per ASTM C 665, Type</w:t>
      </w:r>
      <w:r w:rsidRPr="00936C1C">
        <w:rPr>
          <w:b/>
          <w:spacing w:val="-13"/>
          <w:sz w:val="20"/>
        </w:rPr>
        <w:t xml:space="preserve"> </w:t>
      </w:r>
      <w:r w:rsidRPr="00936C1C">
        <w:rPr>
          <w:b/>
          <w:sz w:val="20"/>
        </w:rPr>
        <w:t>I</w:t>
      </w:r>
      <w:r>
        <w:rPr>
          <w:sz w:val="20"/>
        </w:rPr>
        <w:t>.</w:t>
      </w:r>
    </w:p>
    <w:p w14:paraId="0614588A" w14:textId="77777777" w:rsidR="00FC0DB2" w:rsidRDefault="00FC0DB2" w:rsidP="00FC0DB2">
      <w:pPr>
        <w:pStyle w:val="BodyText"/>
        <w:spacing w:before="3"/>
        <w:ind w:left="0" w:firstLine="0"/>
        <w:rPr>
          <w:sz w:val="17"/>
        </w:rPr>
      </w:pPr>
    </w:p>
    <w:p w14:paraId="559561B3" w14:textId="77777777" w:rsidR="00FC0DB2" w:rsidRDefault="00FC0DB2" w:rsidP="00FC0DB2">
      <w:pPr>
        <w:pStyle w:val="ListParagraph"/>
        <w:numPr>
          <w:ilvl w:val="3"/>
          <w:numId w:val="2"/>
        </w:numPr>
        <w:tabs>
          <w:tab w:val="left" w:pos="1540"/>
          <w:tab w:val="left" w:pos="1541"/>
        </w:tabs>
        <w:rPr>
          <w:sz w:val="20"/>
        </w:rPr>
      </w:pPr>
      <w:r>
        <w:rPr>
          <w:sz w:val="20"/>
        </w:rPr>
        <w:t>Flame-Spread Index:  25 per ASTM E</w:t>
      </w:r>
      <w:r>
        <w:rPr>
          <w:spacing w:val="-7"/>
          <w:sz w:val="20"/>
        </w:rPr>
        <w:t xml:space="preserve"> </w:t>
      </w:r>
      <w:r>
        <w:rPr>
          <w:sz w:val="20"/>
        </w:rPr>
        <w:t>84.</w:t>
      </w:r>
    </w:p>
    <w:p w14:paraId="5ED1F960" w14:textId="77777777" w:rsidR="00FC0DB2" w:rsidRDefault="00FC0DB2" w:rsidP="00FC0DB2">
      <w:pPr>
        <w:pStyle w:val="ListParagraph"/>
        <w:numPr>
          <w:ilvl w:val="3"/>
          <w:numId w:val="2"/>
        </w:numPr>
        <w:tabs>
          <w:tab w:val="left" w:pos="1540"/>
          <w:tab w:val="left" w:pos="1541"/>
        </w:tabs>
        <w:spacing w:line="229" w:lineRule="exact"/>
        <w:rPr>
          <w:sz w:val="20"/>
        </w:rPr>
      </w:pPr>
      <w:r>
        <w:rPr>
          <w:sz w:val="20"/>
        </w:rPr>
        <w:t>Smoke-Development Index:  50 per ASTM E</w:t>
      </w:r>
      <w:r>
        <w:rPr>
          <w:spacing w:val="-13"/>
          <w:sz w:val="20"/>
        </w:rPr>
        <w:t xml:space="preserve"> </w:t>
      </w:r>
      <w:r>
        <w:rPr>
          <w:sz w:val="20"/>
        </w:rPr>
        <w:t>84.</w:t>
      </w:r>
    </w:p>
    <w:p w14:paraId="3858C08D" w14:textId="77777777" w:rsidR="00FC0DB2" w:rsidRDefault="00FC0DB2" w:rsidP="00FC0DB2">
      <w:pPr>
        <w:pStyle w:val="ListParagraph"/>
        <w:numPr>
          <w:ilvl w:val="3"/>
          <w:numId w:val="2"/>
        </w:numPr>
        <w:tabs>
          <w:tab w:val="left" w:pos="1540"/>
          <w:tab w:val="left" w:pos="1541"/>
        </w:tabs>
        <w:spacing w:line="229" w:lineRule="exact"/>
        <w:rPr>
          <w:sz w:val="20"/>
        </w:rPr>
      </w:pPr>
      <w:r>
        <w:rPr>
          <w:sz w:val="20"/>
        </w:rPr>
        <w:t>Combustion Characteristics:  Comply with ASTM E</w:t>
      </w:r>
      <w:r>
        <w:rPr>
          <w:spacing w:val="-8"/>
          <w:sz w:val="20"/>
        </w:rPr>
        <w:t xml:space="preserve"> </w:t>
      </w:r>
      <w:r>
        <w:rPr>
          <w:sz w:val="20"/>
        </w:rPr>
        <w:t>136.</w:t>
      </w:r>
    </w:p>
    <w:p w14:paraId="3FDFB18C" w14:textId="77777777" w:rsidR="00FC0DB2" w:rsidRDefault="00FC0DB2" w:rsidP="00FC0DB2">
      <w:pPr>
        <w:pStyle w:val="BodyText"/>
        <w:spacing w:before="6"/>
        <w:ind w:left="0" w:firstLine="0"/>
        <w:rPr>
          <w:sz w:val="17"/>
        </w:rPr>
      </w:pPr>
      <w:bookmarkStart w:id="0" w:name="OLE_LINK1"/>
      <w:bookmarkStart w:id="1" w:name="OLE_LINK2"/>
    </w:p>
    <w:p w14:paraId="03AB16EA" w14:textId="77777777" w:rsidR="00FC0DB2" w:rsidRPr="00936C1C" w:rsidRDefault="00FC0DB2" w:rsidP="00FC0DB2">
      <w:pPr>
        <w:pStyle w:val="ListParagraph"/>
        <w:numPr>
          <w:ilvl w:val="2"/>
          <w:numId w:val="2"/>
        </w:numPr>
        <w:tabs>
          <w:tab w:val="left" w:pos="964"/>
          <w:tab w:val="left" w:pos="965"/>
        </w:tabs>
        <w:rPr>
          <w:b/>
          <w:sz w:val="20"/>
        </w:rPr>
      </w:pPr>
      <w:r w:rsidRPr="00936C1C">
        <w:rPr>
          <w:b/>
          <w:sz w:val="20"/>
        </w:rPr>
        <w:t>Self-Adhering</w:t>
      </w:r>
      <w:r w:rsidRPr="00936C1C">
        <w:rPr>
          <w:b/>
          <w:spacing w:val="-10"/>
          <w:sz w:val="20"/>
        </w:rPr>
        <w:t xml:space="preserve"> </w:t>
      </w:r>
      <w:r w:rsidRPr="00936C1C">
        <w:rPr>
          <w:b/>
          <w:sz w:val="20"/>
        </w:rPr>
        <w:t>Flashing</w:t>
      </w:r>
    </w:p>
    <w:p w14:paraId="559AB452" w14:textId="77777777" w:rsidR="00FC0DB2" w:rsidRPr="004173DD" w:rsidRDefault="00FC0DB2" w:rsidP="00FC0DB2">
      <w:pPr>
        <w:pStyle w:val="BodyText"/>
        <w:spacing w:before="3"/>
        <w:ind w:left="0" w:firstLine="0"/>
        <w:rPr>
          <w:sz w:val="17"/>
        </w:rPr>
      </w:pPr>
    </w:p>
    <w:p w14:paraId="2B04992A" w14:textId="77777777" w:rsidR="00FC0DB2" w:rsidRPr="00C07AC6" w:rsidRDefault="00FC0DB2" w:rsidP="00FC0DB2">
      <w:pPr>
        <w:pStyle w:val="ListParagraph"/>
        <w:numPr>
          <w:ilvl w:val="3"/>
          <w:numId w:val="2"/>
        </w:numPr>
        <w:tabs>
          <w:tab w:val="left" w:pos="1540"/>
          <w:tab w:val="left" w:pos="1541"/>
        </w:tabs>
        <w:spacing w:before="1"/>
        <w:rPr>
          <w:sz w:val="20"/>
        </w:rPr>
      </w:pPr>
      <w:r w:rsidRPr="00C07AC6">
        <w:rPr>
          <w:sz w:val="20"/>
        </w:rPr>
        <w:t>GreenGuard Standard Flashing as manufactured by</w:t>
      </w:r>
      <w:r w:rsidRPr="00C07AC6">
        <w:rPr>
          <w:spacing w:val="-20"/>
          <w:sz w:val="20"/>
        </w:rPr>
        <w:t xml:space="preserve"> </w:t>
      </w:r>
      <w:r w:rsidRPr="00C07AC6">
        <w:rPr>
          <w:sz w:val="20"/>
        </w:rPr>
        <w:t>Kingspan.</w:t>
      </w:r>
    </w:p>
    <w:p w14:paraId="6A749EE5" w14:textId="77777777" w:rsidR="00FC0DB2" w:rsidRPr="00C07AC6" w:rsidRDefault="00FC0DB2" w:rsidP="00FC0DB2">
      <w:pPr>
        <w:pStyle w:val="BodyText"/>
        <w:spacing w:before="4"/>
        <w:ind w:left="0" w:firstLine="0"/>
        <w:rPr>
          <w:sz w:val="17"/>
        </w:rPr>
      </w:pPr>
    </w:p>
    <w:p w14:paraId="1700B1B4" w14:textId="77777777" w:rsidR="00FC0DB2" w:rsidRPr="00C07AC6" w:rsidRDefault="00FC0DB2" w:rsidP="00FC0DB2">
      <w:pPr>
        <w:pStyle w:val="ListParagraph"/>
        <w:numPr>
          <w:ilvl w:val="4"/>
          <w:numId w:val="2"/>
        </w:numPr>
        <w:tabs>
          <w:tab w:val="left" w:pos="2116"/>
          <w:tab w:val="left" w:pos="2117"/>
        </w:tabs>
        <w:rPr>
          <w:sz w:val="20"/>
        </w:rPr>
      </w:pPr>
      <w:r w:rsidRPr="00C07AC6">
        <w:rPr>
          <w:sz w:val="20"/>
        </w:rPr>
        <w:t>Thickness:  0.020 in (0.51</w:t>
      </w:r>
      <w:r w:rsidRPr="00C07AC6">
        <w:rPr>
          <w:spacing w:val="-4"/>
          <w:sz w:val="20"/>
        </w:rPr>
        <w:t xml:space="preserve"> </w:t>
      </w:r>
      <w:r w:rsidRPr="00C07AC6">
        <w:rPr>
          <w:sz w:val="20"/>
        </w:rPr>
        <w:t>mm).</w:t>
      </w:r>
    </w:p>
    <w:p w14:paraId="10ADF932" w14:textId="77777777" w:rsidR="00FC0DB2" w:rsidRPr="00C07AC6" w:rsidRDefault="00FC0DB2" w:rsidP="00FC0DB2">
      <w:pPr>
        <w:pStyle w:val="ListParagraph"/>
        <w:numPr>
          <w:ilvl w:val="4"/>
          <w:numId w:val="2"/>
        </w:numPr>
        <w:tabs>
          <w:tab w:val="left" w:pos="2116"/>
          <w:tab w:val="left" w:pos="2117"/>
        </w:tabs>
        <w:spacing w:line="229" w:lineRule="exact"/>
        <w:rPr>
          <w:sz w:val="20"/>
        </w:rPr>
      </w:pPr>
      <w:r w:rsidRPr="00C07AC6">
        <w:rPr>
          <w:sz w:val="20"/>
        </w:rPr>
        <w:t>Facer Type:</w:t>
      </w:r>
      <w:r w:rsidRPr="00C07AC6">
        <w:rPr>
          <w:spacing w:val="45"/>
          <w:sz w:val="20"/>
        </w:rPr>
        <w:t xml:space="preserve"> </w:t>
      </w:r>
      <w:r w:rsidRPr="00C07AC6">
        <w:rPr>
          <w:sz w:val="20"/>
        </w:rPr>
        <w:t>Polyolefin.</w:t>
      </w:r>
    </w:p>
    <w:p w14:paraId="7D3DAC7B" w14:textId="77777777" w:rsidR="00FC0DB2" w:rsidRPr="00C07AC6" w:rsidRDefault="00FC0DB2" w:rsidP="00FC0DB2">
      <w:pPr>
        <w:pStyle w:val="ListParagraph"/>
        <w:numPr>
          <w:ilvl w:val="4"/>
          <w:numId w:val="2"/>
        </w:numPr>
        <w:tabs>
          <w:tab w:val="left" w:pos="2116"/>
          <w:tab w:val="left" w:pos="2117"/>
        </w:tabs>
        <w:spacing w:line="229" w:lineRule="exact"/>
        <w:rPr>
          <w:sz w:val="20"/>
        </w:rPr>
      </w:pPr>
      <w:r w:rsidRPr="00C07AC6">
        <w:rPr>
          <w:sz w:val="20"/>
        </w:rPr>
        <w:t>Adhesive Tape:  Rubber-Modified</w:t>
      </w:r>
      <w:r w:rsidRPr="00C07AC6">
        <w:rPr>
          <w:spacing w:val="-12"/>
          <w:sz w:val="20"/>
        </w:rPr>
        <w:t xml:space="preserve"> </w:t>
      </w:r>
      <w:r w:rsidRPr="00C07AC6">
        <w:rPr>
          <w:sz w:val="20"/>
        </w:rPr>
        <w:t>Asphalt.</w:t>
      </w:r>
    </w:p>
    <w:p w14:paraId="420EE92A" w14:textId="77777777" w:rsidR="00FC0DB2" w:rsidRPr="00C07AC6" w:rsidRDefault="00FC0DB2" w:rsidP="00FC0DB2">
      <w:pPr>
        <w:pStyle w:val="ListParagraph"/>
        <w:numPr>
          <w:ilvl w:val="4"/>
          <w:numId w:val="2"/>
        </w:numPr>
        <w:tabs>
          <w:tab w:val="left" w:pos="2116"/>
          <w:tab w:val="left" w:pos="2117"/>
        </w:tabs>
        <w:spacing w:before="1"/>
        <w:rPr>
          <w:sz w:val="20"/>
        </w:rPr>
      </w:pPr>
      <w:r w:rsidRPr="00C07AC6">
        <w:rPr>
          <w:sz w:val="20"/>
        </w:rPr>
        <w:t>Split release</w:t>
      </w:r>
      <w:r w:rsidRPr="00C07AC6">
        <w:rPr>
          <w:spacing w:val="-11"/>
          <w:sz w:val="20"/>
        </w:rPr>
        <w:t xml:space="preserve"> </w:t>
      </w:r>
      <w:r w:rsidRPr="00C07AC6">
        <w:rPr>
          <w:sz w:val="20"/>
        </w:rPr>
        <w:t>liner.</w:t>
      </w:r>
    </w:p>
    <w:p w14:paraId="5113BB1C" w14:textId="77777777" w:rsidR="00FC0DB2" w:rsidRPr="00C07AC6" w:rsidRDefault="00FC0DB2" w:rsidP="00FC0DB2">
      <w:pPr>
        <w:pStyle w:val="ListParagraph"/>
        <w:numPr>
          <w:ilvl w:val="4"/>
          <w:numId w:val="2"/>
        </w:numPr>
        <w:tabs>
          <w:tab w:val="left" w:pos="2116"/>
          <w:tab w:val="left" w:pos="2117"/>
        </w:tabs>
        <w:rPr>
          <w:sz w:val="20"/>
        </w:rPr>
      </w:pPr>
      <w:r w:rsidRPr="00C07AC6">
        <w:rPr>
          <w:sz w:val="20"/>
        </w:rPr>
        <w:t>Application Temperature:  25 degrees F (minus 3.9 degrees</w:t>
      </w:r>
      <w:r w:rsidRPr="00C07AC6">
        <w:rPr>
          <w:spacing w:val="-20"/>
          <w:sz w:val="20"/>
        </w:rPr>
        <w:t xml:space="preserve"> </w:t>
      </w:r>
      <w:r w:rsidRPr="00C07AC6">
        <w:rPr>
          <w:sz w:val="20"/>
        </w:rPr>
        <w:t>C).</w:t>
      </w:r>
    </w:p>
    <w:p w14:paraId="7CFE0C9E" w14:textId="77777777" w:rsidR="00FC0DB2" w:rsidRPr="00C07AC6" w:rsidRDefault="00FC0DB2" w:rsidP="00FC0DB2">
      <w:pPr>
        <w:pStyle w:val="ListParagraph"/>
        <w:numPr>
          <w:ilvl w:val="4"/>
          <w:numId w:val="2"/>
        </w:numPr>
        <w:tabs>
          <w:tab w:val="left" w:pos="2116"/>
          <w:tab w:val="left" w:pos="2117"/>
        </w:tabs>
        <w:rPr>
          <w:sz w:val="20"/>
        </w:rPr>
      </w:pPr>
      <w:r w:rsidRPr="00C07AC6">
        <w:rPr>
          <w:sz w:val="20"/>
        </w:rPr>
        <w:t>Maximum Recommended Use Temperature:  150 degrees F (65.5 degrees</w:t>
      </w:r>
      <w:r w:rsidRPr="00C07AC6">
        <w:rPr>
          <w:spacing w:val="-22"/>
          <w:sz w:val="20"/>
        </w:rPr>
        <w:t xml:space="preserve"> </w:t>
      </w:r>
      <w:r w:rsidRPr="00C07AC6">
        <w:rPr>
          <w:sz w:val="20"/>
        </w:rPr>
        <w:t>C).</w:t>
      </w:r>
    </w:p>
    <w:p w14:paraId="3936F55F" w14:textId="77777777" w:rsidR="00FC0DB2" w:rsidRPr="00C07AC6" w:rsidRDefault="00FC0DB2" w:rsidP="00FC0DB2">
      <w:pPr>
        <w:pStyle w:val="ListParagraph"/>
        <w:numPr>
          <w:ilvl w:val="4"/>
          <w:numId w:val="2"/>
        </w:numPr>
        <w:tabs>
          <w:tab w:val="left" w:pos="2116"/>
          <w:tab w:val="left" w:pos="2117"/>
        </w:tabs>
        <w:rPr>
          <w:sz w:val="20"/>
        </w:rPr>
      </w:pPr>
      <w:r w:rsidRPr="00C07AC6">
        <w:rPr>
          <w:sz w:val="20"/>
        </w:rPr>
        <w:t>UV Exposure:  30</w:t>
      </w:r>
      <w:r w:rsidRPr="00C07AC6">
        <w:rPr>
          <w:spacing w:val="-4"/>
          <w:sz w:val="20"/>
        </w:rPr>
        <w:t xml:space="preserve"> </w:t>
      </w:r>
      <w:r w:rsidRPr="00C07AC6">
        <w:rPr>
          <w:sz w:val="20"/>
        </w:rPr>
        <w:t>days.</w:t>
      </w:r>
    </w:p>
    <w:p w14:paraId="0C700D9D" w14:textId="77777777" w:rsidR="00FC0DB2" w:rsidRPr="00C07AC6" w:rsidRDefault="00FC0DB2" w:rsidP="00FC0DB2">
      <w:pPr>
        <w:pStyle w:val="ListParagraph"/>
        <w:numPr>
          <w:ilvl w:val="4"/>
          <w:numId w:val="2"/>
        </w:numPr>
        <w:tabs>
          <w:tab w:val="left" w:pos="2116"/>
          <w:tab w:val="left" w:pos="2117"/>
        </w:tabs>
        <w:spacing w:line="229" w:lineRule="exact"/>
        <w:rPr>
          <w:sz w:val="20"/>
        </w:rPr>
      </w:pPr>
      <w:r w:rsidRPr="00C07AC6">
        <w:rPr>
          <w:sz w:val="20"/>
        </w:rPr>
        <w:t>Tensile Strength per ASTM D 412:  700 lbs per in (317.5 kg per</w:t>
      </w:r>
      <w:r w:rsidRPr="00C07AC6">
        <w:rPr>
          <w:spacing w:val="-23"/>
          <w:sz w:val="20"/>
        </w:rPr>
        <w:t xml:space="preserve"> </w:t>
      </w:r>
      <w:r w:rsidRPr="00C07AC6">
        <w:rPr>
          <w:spacing w:val="3"/>
          <w:sz w:val="20"/>
        </w:rPr>
        <w:t>m).</w:t>
      </w:r>
    </w:p>
    <w:p w14:paraId="41C6FA2E" w14:textId="77777777" w:rsidR="00FC0DB2" w:rsidRPr="00C07AC6" w:rsidRDefault="00FC0DB2" w:rsidP="00FC0DB2">
      <w:pPr>
        <w:pStyle w:val="ListParagraph"/>
        <w:numPr>
          <w:ilvl w:val="4"/>
          <w:numId w:val="2"/>
        </w:numPr>
        <w:tabs>
          <w:tab w:val="left" w:pos="2116"/>
          <w:tab w:val="left" w:pos="2117"/>
        </w:tabs>
        <w:spacing w:line="229" w:lineRule="exact"/>
        <w:rPr>
          <w:sz w:val="20"/>
        </w:rPr>
      </w:pPr>
      <w:r w:rsidRPr="00C07AC6">
        <w:rPr>
          <w:sz w:val="20"/>
        </w:rPr>
        <w:t>Elongation per ASTM D 412:  500</w:t>
      </w:r>
      <w:r w:rsidRPr="00C07AC6">
        <w:rPr>
          <w:spacing w:val="-14"/>
          <w:sz w:val="20"/>
        </w:rPr>
        <w:t xml:space="preserve"> </w:t>
      </w:r>
      <w:r w:rsidRPr="00C07AC6">
        <w:rPr>
          <w:sz w:val="20"/>
        </w:rPr>
        <w:t>percent.</w:t>
      </w:r>
    </w:p>
    <w:p w14:paraId="09788EC1" w14:textId="77777777" w:rsidR="00FC0DB2" w:rsidRPr="00C07AC6" w:rsidRDefault="00FC0DB2" w:rsidP="00FC0DB2">
      <w:pPr>
        <w:pStyle w:val="ListParagraph"/>
        <w:numPr>
          <w:ilvl w:val="4"/>
          <w:numId w:val="2"/>
        </w:numPr>
        <w:tabs>
          <w:tab w:val="left" w:pos="2116"/>
          <w:tab w:val="left" w:pos="2117"/>
        </w:tabs>
        <w:rPr>
          <w:sz w:val="20"/>
        </w:rPr>
      </w:pPr>
      <w:r w:rsidRPr="00C07AC6">
        <w:rPr>
          <w:sz w:val="20"/>
        </w:rPr>
        <w:t>Peel Strength per ASTM D 903:  4.5 lbs per in width (0.08 kg per mm</w:t>
      </w:r>
      <w:r w:rsidRPr="00C07AC6">
        <w:rPr>
          <w:spacing w:val="-21"/>
          <w:sz w:val="20"/>
        </w:rPr>
        <w:t xml:space="preserve"> </w:t>
      </w:r>
      <w:r w:rsidRPr="00C07AC6">
        <w:rPr>
          <w:sz w:val="20"/>
        </w:rPr>
        <w:t>width).</w:t>
      </w:r>
    </w:p>
    <w:p w14:paraId="710945FF" w14:textId="77777777" w:rsidR="00FC0DB2" w:rsidRPr="00C07AC6" w:rsidRDefault="00FC0DB2" w:rsidP="00FC0DB2">
      <w:pPr>
        <w:pStyle w:val="ListParagraph"/>
        <w:numPr>
          <w:ilvl w:val="4"/>
          <w:numId w:val="2"/>
        </w:numPr>
        <w:tabs>
          <w:tab w:val="left" w:pos="2116"/>
          <w:tab w:val="left" w:pos="2117"/>
        </w:tabs>
        <w:rPr>
          <w:sz w:val="20"/>
        </w:rPr>
      </w:pPr>
      <w:r w:rsidRPr="00C07AC6">
        <w:rPr>
          <w:sz w:val="20"/>
        </w:rPr>
        <w:t>Puncture Resistance per ASTM E 154:  27 lbs (12.2</w:t>
      </w:r>
      <w:r w:rsidRPr="00C07AC6">
        <w:rPr>
          <w:spacing w:val="-15"/>
          <w:sz w:val="20"/>
        </w:rPr>
        <w:t xml:space="preserve"> </w:t>
      </w:r>
      <w:r w:rsidRPr="00C07AC6">
        <w:rPr>
          <w:sz w:val="20"/>
        </w:rPr>
        <w:t>kg).</w:t>
      </w:r>
    </w:p>
    <w:p w14:paraId="0BCF3735" w14:textId="77777777" w:rsidR="00FC0DB2" w:rsidRPr="00C07AC6" w:rsidRDefault="00FC0DB2" w:rsidP="00FC0DB2">
      <w:pPr>
        <w:pStyle w:val="ListParagraph"/>
        <w:numPr>
          <w:ilvl w:val="4"/>
          <w:numId w:val="2"/>
        </w:numPr>
        <w:tabs>
          <w:tab w:val="left" w:pos="2116"/>
          <w:tab w:val="left" w:pos="2117"/>
        </w:tabs>
        <w:ind w:right="297"/>
        <w:rPr>
          <w:sz w:val="20"/>
        </w:rPr>
      </w:pPr>
      <w:r w:rsidRPr="00C07AC6">
        <w:rPr>
          <w:sz w:val="20"/>
        </w:rPr>
        <w:t>Lap Adhesion per ASTM D 1876 (Modified): 4.5 lbs per in width (0.08 kg per mm width).</w:t>
      </w:r>
    </w:p>
    <w:p w14:paraId="2785B190" w14:textId="7ACEAA31" w:rsidR="00FC0DB2" w:rsidRDefault="00FC0DB2" w:rsidP="00F01499">
      <w:pPr>
        <w:pStyle w:val="BodyText"/>
        <w:numPr>
          <w:ilvl w:val="4"/>
          <w:numId w:val="2"/>
        </w:numPr>
        <w:tabs>
          <w:tab w:val="left" w:pos="2116"/>
        </w:tabs>
        <w:spacing w:line="229" w:lineRule="exact"/>
      </w:pPr>
      <w:r w:rsidRPr="00C07AC6">
        <w:t>Roll Sizes: [6 in (152 mm)] [9 in (229 mm)] by 100 ft (30.5 m).</w:t>
      </w:r>
    </w:p>
    <w:p w14:paraId="58743B32" w14:textId="77777777" w:rsidR="00F01499" w:rsidRDefault="00F01499" w:rsidP="00F01499">
      <w:pPr>
        <w:pStyle w:val="BodyText"/>
        <w:tabs>
          <w:tab w:val="left" w:pos="2116"/>
        </w:tabs>
        <w:spacing w:line="229" w:lineRule="exact"/>
      </w:pPr>
    </w:p>
    <w:bookmarkEnd w:id="0"/>
    <w:bookmarkEnd w:id="1"/>
    <w:p w14:paraId="7CA70282" w14:textId="77777777" w:rsidR="00FC0DB2" w:rsidRDefault="00FC0DB2" w:rsidP="00FC0DB2">
      <w:pPr>
        <w:pStyle w:val="BodyText"/>
        <w:spacing w:before="4"/>
        <w:ind w:left="0" w:firstLine="0"/>
        <w:rPr>
          <w:sz w:val="17"/>
        </w:rPr>
      </w:pPr>
    </w:p>
    <w:p w14:paraId="2E182D30" w14:textId="77777777" w:rsidR="00FC0DB2" w:rsidRPr="00F01499" w:rsidRDefault="00FC0DB2" w:rsidP="00FC0DB2">
      <w:pPr>
        <w:pStyle w:val="ListParagraph"/>
        <w:numPr>
          <w:ilvl w:val="2"/>
          <w:numId w:val="2"/>
        </w:numPr>
        <w:tabs>
          <w:tab w:val="left" w:pos="964"/>
          <w:tab w:val="left" w:pos="965"/>
        </w:tabs>
        <w:rPr>
          <w:b/>
          <w:sz w:val="20"/>
        </w:rPr>
      </w:pPr>
      <w:r w:rsidRPr="00F01499">
        <w:rPr>
          <w:b/>
          <w:sz w:val="20"/>
        </w:rPr>
        <w:t>Accessories:</w:t>
      </w:r>
    </w:p>
    <w:p w14:paraId="708A5CEE" w14:textId="77777777" w:rsidR="00FC0DB2" w:rsidRDefault="00FC0DB2" w:rsidP="00FC0DB2">
      <w:pPr>
        <w:pStyle w:val="BodyText"/>
        <w:spacing w:before="6"/>
        <w:ind w:left="0" w:firstLine="0"/>
        <w:rPr>
          <w:sz w:val="17"/>
        </w:rPr>
      </w:pPr>
    </w:p>
    <w:p w14:paraId="33EE766C" w14:textId="1D2108EC" w:rsidR="00553AB1" w:rsidRDefault="00FC0DB2" w:rsidP="00553AB1">
      <w:pPr>
        <w:pStyle w:val="ListParagraph"/>
        <w:numPr>
          <w:ilvl w:val="3"/>
          <w:numId w:val="2"/>
        </w:numPr>
        <w:tabs>
          <w:tab w:val="left" w:pos="1540"/>
          <w:tab w:val="left" w:pos="1541"/>
        </w:tabs>
        <w:ind w:right="335"/>
        <w:rPr>
          <w:sz w:val="20"/>
        </w:rPr>
      </w:pPr>
      <w:r>
        <w:rPr>
          <w:sz w:val="20"/>
        </w:rPr>
        <w:t>Vapor Retarder Tape: Pressure-sensitive tape of type recommended by vapor retarder manufacturer for sealing joints and penetrations in vapor</w:t>
      </w:r>
      <w:r>
        <w:rPr>
          <w:spacing w:val="-25"/>
          <w:sz w:val="20"/>
        </w:rPr>
        <w:t xml:space="preserve"> </w:t>
      </w:r>
      <w:r>
        <w:rPr>
          <w:sz w:val="20"/>
        </w:rPr>
        <w:t>retarder.</w:t>
      </w:r>
    </w:p>
    <w:p w14:paraId="1760086C" w14:textId="77777777" w:rsidR="00451798" w:rsidRPr="00451798" w:rsidRDefault="00451798" w:rsidP="00451798">
      <w:pPr>
        <w:pStyle w:val="ListParagraph"/>
        <w:tabs>
          <w:tab w:val="left" w:pos="1540"/>
          <w:tab w:val="left" w:pos="1541"/>
        </w:tabs>
        <w:ind w:left="1540" w:right="335" w:firstLine="0"/>
        <w:rPr>
          <w:sz w:val="20"/>
        </w:rPr>
      </w:pPr>
    </w:p>
    <w:p w14:paraId="5B8A2A55" w14:textId="77777777" w:rsidR="00FC0DB2" w:rsidRDefault="00FC0DB2" w:rsidP="00FC0DB2">
      <w:pPr>
        <w:pStyle w:val="ListParagraph"/>
        <w:numPr>
          <w:ilvl w:val="3"/>
          <w:numId w:val="2"/>
        </w:numPr>
        <w:tabs>
          <w:tab w:val="left" w:pos="1540"/>
          <w:tab w:val="left" w:pos="1541"/>
        </w:tabs>
        <w:ind w:right="401"/>
        <w:rPr>
          <w:sz w:val="20"/>
        </w:rPr>
      </w:pPr>
      <w:r>
        <w:rPr>
          <w:sz w:val="20"/>
        </w:rPr>
        <w:t>Adhesive for Vapor Retarders: Product recommended by vapor retarder manufacturer and has demonstrated capability to bond vapor retarders securely to substrates indicated.</w:t>
      </w:r>
    </w:p>
    <w:p w14:paraId="0C0DC3E1" w14:textId="77777777" w:rsidR="00631A81" w:rsidRDefault="00631A81" w:rsidP="00FC0DB2">
      <w:pPr>
        <w:pStyle w:val="BodyText"/>
        <w:spacing w:before="3"/>
        <w:ind w:left="0" w:firstLine="0"/>
        <w:rPr>
          <w:sz w:val="31"/>
        </w:rPr>
      </w:pPr>
    </w:p>
    <w:p w14:paraId="1DD377CF" w14:textId="77777777" w:rsidR="0051107F" w:rsidRDefault="0051107F" w:rsidP="00FC0DB2">
      <w:pPr>
        <w:pStyle w:val="BodyText"/>
        <w:spacing w:before="3"/>
        <w:ind w:left="0" w:firstLine="0"/>
        <w:rPr>
          <w:sz w:val="31"/>
        </w:rPr>
      </w:pPr>
    </w:p>
    <w:p w14:paraId="54A8001D" w14:textId="77777777" w:rsidR="0051107F" w:rsidRDefault="0051107F" w:rsidP="00FC0DB2">
      <w:pPr>
        <w:pStyle w:val="BodyText"/>
        <w:spacing w:before="3"/>
        <w:ind w:left="0" w:firstLine="0"/>
        <w:rPr>
          <w:sz w:val="31"/>
        </w:rPr>
      </w:pPr>
    </w:p>
    <w:p w14:paraId="4C19300D" w14:textId="77777777" w:rsidR="0051107F" w:rsidRDefault="0051107F" w:rsidP="00FC0DB2">
      <w:pPr>
        <w:pStyle w:val="BodyText"/>
        <w:spacing w:before="3"/>
        <w:ind w:left="0" w:firstLine="0"/>
        <w:rPr>
          <w:sz w:val="31"/>
        </w:rPr>
      </w:pPr>
      <w:bookmarkStart w:id="2" w:name="_GoBack"/>
      <w:bookmarkEnd w:id="2"/>
    </w:p>
    <w:p w14:paraId="7A764B7F" w14:textId="77777777" w:rsidR="00FC0DB2" w:rsidRPr="00F01499" w:rsidRDefault="00FC0DB2" w:rsidP="00FC0DB2">
      <w:pPr>
        <w:pStyle w:val="BodyText"/>
        <w:ind w:left="100" w:firstLine="0"/>
        <w:rPr>
          <w:b/>
        </w:rPr>
      </w:pPr>
      <w:r w:rsidRPr="00F01499">
        <w:rPr>
          <w:b/>
        </w:rPr>
        <w:t>PART 3 - EXECUTION</w:t>
      </w:r>
    </w:p>
    <w:p w14:paraId="273B51E8" w14:textId="77777777" w:rsidR="00FC0DB2" w:rsidRDefault="00FC0DB2" w:rsidP="00FC0DB2">
      <w:pPr>
        <w:pStyle w:val="BodyText"/>
        <w:spacing w:before="10"/>
        <w:ind w:left="0" w:firstLine="0"/>
      </w:pPr>
    </w:p>
    <w:p w14:paraId="29C1F40B" w14:textId="77777777" w:rsidR="00FC0DB2" w:rsidRPr="00F01499" w:rsidRDefault="00FC0DB2" w:rsidP="00FC0DB2">
      <w:pPr>
        <w:pStyle w:val="ListParagraph"/>
        <w:numPr>
          <w:ilvl w:val="1"/>
          <w:numId w:val="1"/>
        </w:numPr>
        <w:tabs>
          <w:tab w:val="left" w:pos="964"/>
          <w:tab w:val="left" w:pos="965"/>
        </w:tabs>
        <w:rPr>
          <w:b/>
          <w:sz w:val="20"/>
        </w:rPr>
      </w:pPr>
      <w:r w:rsidRPr="00F01499">
        <w:rPr>
          <w:b/>
          <w:sz w:val="20"/>
        </w:rPr>
        <w:t>EXAMINATION</w:t>
      </w:r>
    </w:p>
    <w:p w14:paraId="10BC1DC5" w14:textId="77777777" w:rsidR="00FC0DB2" w:rsidRDefault="00FC0DB2" w:rsidP="00FC0DB2">
      <w:pPr>
        <w:pStyle w:val="BodyText"/>
        <w:spacing w:before="6"/>
        <w:ind w:left="0" w:firstLine="0"/>
        <w:rPr>
          <w:sz w:val="17"/>
        </w:rPr>
      </w:pPr>
    </w:p>
    <w:p w14:paraId="1BCEC4E4" w14:textId="77777777" w:rsidR="00FC0DB2" w:rsidRDefault="00FC0DB2" w:rsidP="00FC0DB2">
      <w:pPr>
        <w:pStyle w:val="ListParagraph"/>
        <w:numPr>
          <w:ilvl w:val="2"/>
          <w:numId w:val="1"/>
        </w:numPr>
        <w:tabs>
          <w:tab w:val="left" w:pos="964"/>
          <w:tab w:val="left" w:pos="965"/>
        </w:tabs>
        <w:ind w:right="211"/>
        <w:rPr>
          <w:sz w:val="20"/>
        </w:rPr>
      </w:pPr>
      <w:r>
        <w:rPr>
          <w:sz w:val="20"/>
        </w:rPr>
        <w:t>Examine existing conditions are suitable for installation of air barriers. Proceed with installation only when unsatisfactory conditions have been</w:t>
      </w:r>
      <w:r>
        <w:rPr>
          <w:spacing w:val="-16"/>
          <w:sz w:val="20"/>
        </w:rPr>
        <w:t xml:space="preserve"> </w:t>
      </w:r>
      <w:r>
        <w:rPr>
          <w:sz w:val="20"/>
        </w:rPr>
        <w:t>corrected.</w:t>
      </w:r>
    </w:p>
    <w:p w14:paraId="66642CC0" w14:textId="77777777" w:rsidR="00FC0DB2" w:rsidRDefault="00FC0DB2" w:rsidP="00FC0DB2">
      <w:pPr>
        <w:pStyle w:val="BodyText"/>
        <w:spacing w:before="10"/>
        <w:ind w:left="0" w:firstLine="0"/>
      </w:pPr>
    </w:p>
    <w:p w14:paraId="2C15BE5B" w14:textId="77777777" w:rsidR="00FC0DB2" w:rsidRPr="00F01499" w:rsidRDefault="00FC0DB2" w:rsidP="00FC0DB2">
      <w:pPr>
        <w:pStyle w:val="ListParagraph"/>
        <w:numPr>
          <w:ilvl w:val="1"/>
          <w:numId w:val="1"/>
        </w:numPr>
        <w:tabs>
          <w:tab w:val="left" w:pos="964"/>
          <w:tab w:val="left" w:pos="965"/>
        </w:tabs>
        <w:rPr>
          <w:b/>
          <w:sz w:val="20"/>
        </w:rPr>
      </w:pPr>
      <w:r w:rsidRPr="00F01499">
        <w:rPr>
          <w:b/>
          <w:sz w:val="20"/>
        </w:rPr>
        <w:t>INSTALLATION</w:t>
      </w:r>
    </w:p>
    <w:p w14:paraId="59348585" w14:textId="77777777" w:rsidR="00FC0DB2" w:rsidRDefault="00FC0DB2" w:rsidP="00FC0DB2">
      <w:pPr>
        <w:pStyle w:val="BodyText"/>
        <w:spacing w:before="6"/>
        <w:ind w:left="0" w:firstLine="0"/>
        <w:rPr>
          <w:sz w:val="17"/>
        </w:rPr>
      </w:pPr>
    </w:p>
    <w:p w14:paraId="4EF31EB3" w14:textId="77777777" w:rsidR="00FC0DB2" w:rsidRDefault="00FC0DB2" w:rsidP="00FC0DB2">
      <w:pPr>
        <w:pStyle w:val="ListParagraph"/>
        <w:numPr>
          <w:ilvl w:val="2"/>
          <w:numId w:val="1"/>
        </w:numPr>
        <w:tabs>
          <w:tab w:val="left" w:pos="964"/>
          <w:tab w:val="left" w:pos="965"/>
        </w:tabs>
        <w:rPr>
          <w:sz w:val="20"/>
        </w:rPr>
      </w:pPr>
      <w:r>
        <w:rPr>
          <w:sz w:val="20"/>
        </w:rPr>
        <w:t>Install materials in accordance with manufacturer's instructions and approved</w:t>
      </w:r>
      <w:r>
        <w:rPr>
          <w:spacing w:val="-28"/>
          <w:sz w:val="20"/>
        </w:rPr>
        <w:t xml:space="preserve"> </w:t>
      </w:r>
      <w:r>
        <w:rPr>
          <w:sz w:val="20"/>
        </w:rPr>
        <w:t>submittals.</w:t>
      </w:r>
    </w:p>
    <w:p w14:paraId="39787131" w14:textId="77777777" w:rsidR="00FC0DB2" w:rsidRDefault="00FC0DB2" w:rsidP="00FC0DB2">
      <w:pPr>
        <w:pStyle w:val="BodyText"/>
        <w:spacing w:before="6"/>
        <w:ind w:left="0" w:firstLine="0"/>
        <w:rPr>
          <w:sz w:val="14"/>
        </w:rPr>
      </w:pPr>
    </w:p>
    <w:p w14:paraId="5C9B2862" w14:textId="77777777" w:rsidR="00FC0DB2" w:rsidRPr="00F01499" w:rsidRDefault="00FC0DB2" w:rsidP="00FC0DB2">
      <w:pPr>
        <w:pStyle w:val="ListParagraph"/>
        <w:numPr>
          <w:ilvl w:val="1"/>
          <w:numId w:val="1"/>
        </w:numPr>
        <w:tabs>
          <w:tab w:val="left" w:pos="964"/>
          <w:tab w:val="left" w:pos="965"/>
        </w:tabs>
        <w:spacing w:before="93"/>
        <w:rPr>
          <w:b/>
          <w:sz w:val="20"/>
        </w:rPr>
      </w:pPr>
      <w:r w:rsidRPr="00F01499">
        <w:rPr>
          <w:b/>
          <w:sz w:val="20"/>
        </w:rPr>
        <w:t>FIELD QUALITY</w:t>
      </w:r>
      <w:r w:rsidRPr="00F01499">
        <w:rPr>
          <w:b/>
          <w:spacing w:val="-7"/>
          <w:sz w:val="20"/>
        </w:rPr>
        <w:t xml:space="preserve"> </w:t>
      </w:r>
      <w:r w:rsidRPr="00F01499">
        <w:rPr>
          <w:b/>
          <w:sz w:val="20"/>
        </w:rPr>
        <w:t>CONTROL</w:t>
      </w:r>
    </w:p>
    <w:p w14:paraId="476931A9" w14:textId="77777777" w:rsidR="00FC0DB2" w:rsidRDefault="00FC0DB2" w:rsidP="00FC0DB2">
      <w:pPr>
        <w:pStyle w:val="BodyText"/>
        <w:spacing w:before="7"/>
        <w:ind w:left="0" w:firstLine="0"/>
        <w:rPr>
          <w:sz w:val="17"/>
        </w:rPr>
      </w:pPr>
    </w:p>
    <w:p w14:paraId="29A2F61D" w14:textId="77777777" w:rsidR="00FC0DB2" w:rsidRDefault="00FC0DB2" w:rsidP="00FC0DB2">
      <w:pPr>
        <w:pStyle w:val="ListParagraph"/>
        <w:numPr>
          <w:ilvl w:val="2"/>
          <w:numId w:val="1"/>
        </w:numPr>
        <w:tabs>
          <w:tab w:val="left" w:pos="964"/>
          <w:tab w:val="left" w:pos="965"/>
        </w:tabs>
        <w:ind w:right="164"/>
        <w:rPr>
          <w:sz w:val="20"/>
        </w:rPr>
      </w:pPr>
      <w:r>
        <w:rPr>
          <w:sz w:val="20"/>
        </w:rPr>
        <w:t>Owner’s Inspection and Testing Agency (as applicable): Cooperate with Owner’s testing agency. Allow access to work areas and staging. Notify Owner’s testing agency in writing of schedule for Work of this Section to allow sufficient time for testing and inspection. Do not</w:t>
      </w:r>
      <w:r>
        <w:rPr>
          <w:spacing w:val="-33"/>
          <w:sz w:val="20"/>
        </w:rPr>
        <w:t xml:space="preserve"> </w:t>
      </w:r>
      <w:r>
        <w:rPr>
          <w:sz w:val="20"/>
        </w:rPr>
        <w:t>cover Work of this Section until testing and inspection is</w:t>
      </w:r>
      <w:r>
        <w:rPr>
          <w:spacing w:val="-19"/>
          <w:sz w:val="20"/>
        </w:rPr>
        <w:t xml:space="preserve"> </w:t>
      </w:r>
      <w:r>
        <w:rPr>
          <w:sz w:val="20"/>
        </w:rPr>
        <w:t>accepted.</w:t>
      </w:r>
    </w:p>
    <w:p w14:paraId="6BC88894" w14:textId="77777777" w:rsidR="00FC0DB2" w:rsidRDefault="00FC0DB2" w:rsidP="00FC0DB2">
      <w:pPr>
        <w:pStyle w:val="BodyText"/>
        <w:spacing w:before="7"/>
        <w:ind w:left="0" w:firstLine="0"/>
      </w:pPr>
    </w:p>
    <w:p w14:paraId="072C9200" w14:textId="77777777" w:rsidR="00FC0DB2" w:rsidRPr="00F01499" w:rsidRDefault="00FC0DB2" w:rsidP="00FC0DB2">
      <w:pPr>
        <w:pStyle w:val="ListParagraph"/>
        <w:numPr>
          <w:ilvl w:val="1"/>
          <w:numId w:val="1"/>
        </w:numPr>
        <w:tabs>
          <w:tab w:val="left" w:pos="964"/>
          <w:tab w:val="left" w:pos="965"/>
        </w:tabs>
        <w:spacing w:before="1"/>
        <w:rPr>
          <w:b/>
          <w:sz w:val="20"/>
        </w:rPr>
      </w:pPr>
      <w:r w:rsidRPr="00F01499">
        <w:rPr>
          <w:b/>
          <w:sz w:val="20"/>
        </w:rPr>
        <w:t>PROTECTING AND</w:t>
      </w:r>
      <w:r w:rsidRPr="00F01499">
        <w:rPr>
          <w:b/>
          <w:spacing w:val="-7"/>
          <w:sz w:val="20"/>
        </w:rPr>
        <w:t xml:space="preserve"> </w:t>
      </w:r>
      <w:r w:rsidRPr="00F01499">
        <w:rPr>
          <w:b/>
          <w:sz w:val="20"/>
        </w:rPr>
        <w:t>CLEANING</w:t>
      </w:r>
    </w:p>
    <w:p w14:paraId="53E9C3C5" w14:textId="77777777" w:rsidR="00FC0DB2" w:rsidRDefault="00FC0DB2" w:rsidP="00FC0DB2">
      <w:pPr>
        <w:pStyle w:val="BodyText"/>
        <w:spacing w:before="6"/>
        <w:ind w:left="0" w:firstLine="0"/>
        <w:rPr>
          <w:sz w:val="17"/>
        </w:rPr>
      </w:pPr>
    </w:p>
    <w:p w14:paraId="4A083821" w14:textId="77777777" w:rsidR="00FC0DB2" w:rsidRDefault="00FC0DB2" w:rsidP="00FC0DB2">
      <w:pPr>
        <w:pStyle w:val="ListParagraph"/>
        <w:numPr>
          <w:ilvl w:val="2"/>
          <w:numId w:val="1"/>
        </w:numPr>
        <w:tabs>
          <w:tab w:val="left" w:pos="964"/>
          <w:tab w:val="left" w:pos="965"/>
        </w:tabs>
        <w:ind w:right="1129"/>
        <w:rPr>
          <w:sz w:val="20"/>
        </w:rPr>
      </w:pPr>
      <w:r>
        <w:rPr>
          <w:sz w:val="20"/>
        </w:rPr>
        <w:t>Protect air barrier materials from damage during installation and the remainder of</w:t>
      </w:r>
      <w:r>
        <w:rPr>
          <w:spacing w:val="-26"/>
          <w:sz w:val="20"/>
        </w:rPr>
        <w:t xml:space="preserve"> </w:t>
      </w:r>
      <w:r>
        <w:rPr>
          <w:sz w:val="20"/>
        </w:rPr>
        <w:t>the construction period, per primary material manufacturer's written</w:t>
      </w:r>
      <w:r>
        <w:rPr>
          <w:spacing w:val="-23"/>
          <w:sz w:val="20"/>
        </w:rPr>
        <w:t xml:space="preserve"> </w:t>
      </w:r>
      <w:r>
        <w:rPr>
          <w:sz w:val="20"/>
        </w:rPr>
        <w:t>instructions.</w:t>
      </w:r>
    </w:p>
    <w:p w14:paraId="385E227B" w14:textId="77777777" w:rsidR="00FC0DB2" w:rsidRDefault="00FC0DB2" w:rsidP="00FC0DB2">
      <w:pPr>
        <w:pStyle w:val="BodyText"/>
        <w:spacing w:before="5"/>
        <w:ind w:left="0" w:firstLine="0"/>
        <w:rPr>
          <w:sz w:val="17"/>
        </w:rPr>
      </w:pPr>
    </w:p>
    <w:p w14:paraId="0E5D9005" w14:textId="77777777" w:rsidR="00FC0DB2" w:rsidRDefault="00FC0DB2" w:rsidP="00FC0DB2">
      <w:pPr>
        <w:pStyle w:val="ListParagraph"/>
        <w:numPr>
          <w:ilvl w:val="3"/>
          <w:numId w:val="1"/>
        </w:numPr>
        <w:tabs>
          <w:tab w:val="left" w:pos="1540"/>
          <w:tab w:val="left" w:pos="1541"/>
        </w:tabs>
        <w:spacing w:before="1"/>
        <w:ind w:right="205"/>
        <w:rPr>
          <w:sz w:val="20"/>
        </w:rPr>
      </w:pPr>
      <w:r>
        <w:rPr>
          <w:sz w:val="20"/>
        </w:rPr>
        <w:t>Coordinate with installation of materials which cover the air barrier assemblies, to</w:t>
      </w:r>
      <w:r>
        <w:rPr>
          <w:spacing w:val="-24"/>
          <w:sz w:val="20"/>
        </w:rPr>
        <w:t xml:space="preserve"> </w:t>
      </w:r>
      <w:r>
        <w:rPr>
          <w:sz w:val="20"/>
        </w:rPr>
        <w:t>ensure exposure period does not exceed that recommended by the air barrier material manufacturer.</w:t>
      </w:r>
    </w:p>
    <w:p w14:paraId="366AC04C" w14:textId="77777777" w:rsidR="00FC0DB2" w:rsidRDefault="00FC0DB2" w:rsidP="00FC0DB2">
      <w:pPr>
        <w:pStyle w:val="BodyText"/>
        <w:ind w:left="0" w:firstLine="0"/>
        <w:rPr>
          <w:sz w:val="22"/>
        </w:rPr>
      </w:pPr>
    </w:p>
    <w:p w14:paraId="385FEB17" w14:textId="77777777" w:rsidR="00FC0DB2" w:rsidRDefault="00FC0DB2" w:rsidP="00FC0DB2">
      <w:pPr>
        <w:pStyle w:val="BodyText"/>
        <w:spacing w:before="9"/>
        <w:ind w:left="0" w:firstLine="0"/>
        <w:rPr>
          <w:sz w:val="19"/>
        </w:rPr>
      </w:pPr>
    </w:p>
    <w:p w14:paraId="52CAB622" w14:textId="77777777" w:rsidR="00FC0DB2" w:rsidRDefault="00FC0DB2" w:rsidP="00FC0DB2">
      <w:pPr>
        <w:pStyle w:val="BodyText"/>
        <w:ind w:left="3899" w:right="3916" w:firstLine="0"/>
        <w:jc w:val="center"/>
      </w:pPr>
      <w:r>
        <w:t>END OF SECTION</w:t>
      </w:r>
    </w:p>
    <w:p w14:paraId="45BA1BF4" w14:textId="77777777" w:rsidR="00E40FCA" w:rsidRDefault="00E40FCA"/>
    <w:sectPr w:rsidR="00E40FCA">
      <w:headerReference w:type="default" r:id="rId9"/>
      <w:footerReference w:type="default" r:id="rId10"/>
      <w:pgSz w:w="12240" w:h="15840"/>
      <w:pgMar w:top="1160" w:right="1320" w:bottom="940" w:left="1340" w:header="724" w:footer="7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5F6AD" w14:textId="77777777" w:rsidR="00792F79" w:rsidRDefault="00792F79" w:rsidP="00FC0DB2">
      <w:r>
        <w:separator/>
      </w:r>
    </w:p>
  </w:endnote>
  <w:endnote w:type="continuationSeparator" w:id="0">
    <w:p w14:paraId="774FAD59" w14:textId="77777777" w:rsidR="00792F79" w:rsidRDefault="00792F79" w:rsidP="00FC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DC64" w14:textId="239891E7" w:rsidR="00792F79" w:rsidRDefault="00DE330F">
    <w:pPr>
      <w:pStyle w:val="BodyText"/>
      <w:spacing w:line="14" w:lineRule="auto"/>
      <w:ind w:left="0" w:firstLine="0"/>
    </w:pPr>
    <w:r>
      <w:rPr>
        <w:noProof/>
      </w:rPr>
      <mc:AlternateContent>
        <mc:Choice Requires="wps">
          <w:drawing>
            <wp:anchor distT="0" distB="0" distL="114300" distR="114300" simplePos="0" relativeHeight="251661312" behindDoc="1" locked="0" layoutInCell="1" allowOverlap="1" wp14:anchorId="199343D7" wp14:editId="0570FE16">
              <wp:simplePos x="0" y="0"/>
              <wp:positionH relativeFrom="page">
                <wp:posOffset>6223000</wp:posOffset>
              </wp:positionH>
              <wp:positionV relativeFrom="page">
                <wp:posOffset>9537700</wp:posOffset>
              </wp:positionV>
              <wp:extent cx="715010" cy="167005"/>
              <wp:effectExtent l="0" t="0" r="2159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E1C85" w14:textId="77777777" w:rsidR="00792F79" w:rsidRDefault="00792F79">
                          <w:pPr>
                            <w:pStyle w:val="BodyText"/>
                            <w:spacing w:before="12"/>
                            <w:ind w:left="20" w:firstLine="0"/>
                          </w:pPr>
                          <w:r>
                            <w:t xml:space="preserve">07 27 19 - </w:t>
                          </w:r>
                          <w:r>
                            <w:fldChar w:fldCharType="begin"/>
                          </w:r>
                          <w:r>
                            <w:instrText xml:space="preserve"> PAGE </w:instrText>
                          </w:r>
                          <w:r>
                            <w:fldChar w:fldCharType="separate"/>
                          </w:r>
                          <w:r w:rsidR="0051107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90pt;margin-top:751pt;width:56.3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" filled="f" stroked="f">
              <v:textbox inset="0,0,0,0">
                <w:txbxContent>
                  <w:p w14:paraId="7BBE1C85" w14:textId="77777777" w:rsidR="00792F79" w:rsidRDefault="00792F79">
                    <w:pPr>
                      <w:pStyle w:val="BodyText"/>
                      <w:spacing w:before="12"/>
                      <w:ind w:left="20" w:firstLine="0"/>
                    </w:pPr>
                    <w:r>
                      <w:t xml:space="preserve">07 27 19 - </w:t>
                    </w:r>
                    <w:r>
                      <w:fldChar w:fldCharType="begin"/>
                    </w:r>
                    <w:r>
                      <w:instrText xml:space="preserve"> PAGE </w:instrText>
                    </w:r>
                    <w:r>
                      <w:fldChar w:fldCharType="separate"/>
                    </w:r>
                    <w:r w:rsidR="00C57083">
                      <w:rPr>
                        <w:noProof/>
                      </w:rPr>
                      <w:t>1</w:t>
                    </w:r>
                    <w:r>
                      <w:fldChar w:fldCharType="end"/>
                    </w:r>
                  </w:p>
                </w:txbxContent>
              </v:textbox>
              <w10:wrap anchorx="page" anchory="page"/>
            </v:shape>
          </w:pict>
        </mc:Fallback>
      </mc:AlternateContent>
    </w:r>
    <w:r w:rsidR="00792F79">
      <w:rPr>
        <w:noProof/>
      </w:rPr>
      <mc:AlternateContent>
        <mc:Choice Requires="wps">
          <w:drawing>
            <wp:anchor distT="0" distB="0" distL="114300" distR="114300" simplePos="0" relativeHeight="251660288" behindDoc="1" locked="0" layoutInCell="1" allowOverlap="1" wp14:anchorId="4710F281" wp14:editId="2F21FF25">
              <wp:simplePos x="0" y="0"/>
              <wp:positionH relativeFrom="page">
                <wp:posOffset>850900</wp:posOffset>
              </wp:positionH>
              <wp:positionV relativeFrom="page">
                <wp:posOffset>9537700</wp:posOffset>
              </wp:positionV>
              <wp:extent cx="2873375" cy="342900"/>
              <wp:effectExtent l="0" t="0" r="222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7248" w14:textId="77777777" w:rsidR="00792F79" w:rsidRDefault="00792F79">
                          <w:pPr>
                            <w:pStyle w:val="BodyText"/>
                            <w:spacing w:before="12"/>
                            <w:ind w:left="20" w:firstLine="0"/>
                          </w:pPr>
                          <w:r>
                            <w:t>AIR BARRIER SYSTEM FOR METAL BUILDINGS</w:t>
                          </w:r>
                        </w:p>
                        <w:p w14:paraId="28515EAB" w14:textId="5B70C0E1" w:rsidR="00842845" w:rsidRDefault="00842845">
                          <w:pPr>
                            <w:pStyle w:val="BodyText"/>
                            <w:spacing w:before="12"/>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7pt;margin-top:751pt;width:226.25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" filled="f" stroked="f">
              <v:textbox inset="0,0,0,0">
                <w:txbxContent>
                  <w:p w14:paraId="4BAD7248" w14:textId="77777777" w:rsidR="00792F79" w:rsidRDefault="00792F79">
                    <w:pPr>
                      <w:pStyle w:val="BodyText"/>
                      <w:spacing w:before="12"/>
                      <w:ind w:left="20" w:firstLine="0"/>
                    </w:pPr>
                    <w:r>
                      <w:t>AIR BARRIER SYSTEM FOR METAL BUILDINGS</w:t>
                    </w:r>
                  </w:p>
                  <w:p w14:paraId="28515EAB" w14:textId="5B70C0E1" w:rsidR="00842845" w:rsidRDefault="00842845">
                    <w:pPr>
                      <w:pStyle w:val="BodyText"/>
                      <w:spacing w:before="12"/>
                      <w:ind w:left="20" w:firstLine="0"/>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F452C" w14:textId="77777777" w:rsidR="00792F79" w:rsidRDefault="00792F79" w:rsidP="00FC0DB2">
      <w:r>
        <w:separator/>
      </w:r>
    </w:p>
  </w:footnote>
  <w:footnote w:type="continuationSeparator" w:id="0">
    <w:p w14:paraId="39A60464" w14:textId="77777777" w:rsidR="00792F79" w:rsidRDefault="00792F79" w:rsidP="00FC0D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CBB3D" w14:textId="66A55B49" w:rsidR="00792F79" w:rsidRDefault="00792F79" w:rsidP="00541A43">
    <w:pPr>
      <w:pStyle w:val="BodyText"/>
      <w:ind w:left="0" w:firstLine="0"/>
    </w:pPr>
    <w:r>
      <w:rPr>
        <w:noProof/>
      </w:rPr>
      <mc:AlternateContent>
        <mc:Choice Requires="wps">
          <w:drawing>
            <wp:anchor distT="0" distB="0" distL="114300" distR="114300" simplePos="0" relativeHeight="251659264" behindDoc="1" locked="0" layoutInCell="1" allowOverlap="1" wp14:anchorId="31343151" wp14:editId="25DF25AC">
              <wp:simplePos x="0" y="0"/>
              <wp:positionH relativeFrom="page">
                <wp:posOffset>4279900</wp:posOffset>
              </wp:positionH>
              <wp:positionV relativeFrom="page">
                <wp:posOffset>393700</wp:posOffset>
              </wp:positionV>
              <wp:extent cx="3145155" cy="655955"/>
              <wp:effectExtent l="0" t="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75F84" w14:textId="6C4DE729" w:rsidR="00792F79" w:rsidRPr="00DE330F" w:rsidRDefault="00DE330F">
                          <w:pPr>
                            <w:pStyle w:val="BodyText"/>
                            <w:spacing w:before="12"/>
                            <w:ind w:left="831" w:right="1" w:hanging="812"/>
                            <w:rPr>
                              <w:b/>
                              <w:sz w:val="32"/>
                              <w:szCs w:val="32"/>
                            </w:rPr>
                          </w:pPr>
                          <w:r>
                            <w:rPr>
                              <w:b/>
                              <w:sz w:val="32"/>
                              <w:szCs w:val="32"/>
                            </w:rPr>
                            <w:t xml:space="preserve">MaxTight™ Air Barrier </w:t>
                          </w:r>
                          <w:r w:rsidR="00792F79" w:rsidRPr="00DE330F">
                            <w:rPr>
                              <w:b/>
                              <w:sz w:val="32"/>
                              <w:szCs w:val="32"/>
                            </w:rPr>
                            <w:t>System</w:t>
                          </w:r>
                        </w:p>
                        <w:p w14:paraId="3819335B" w14:textId="77777777" w:rsidR="00DE330F" w:rsidRDefault="00DE330F">
                          <w:pPr>
                            <w:pStyle w:val="BodyText"/>
                            <w:spacing w:before="12"/>
                            <w:ind w:left="831" w:right="1" w:hanging="812"/>
                          </w:pPr>
                        </w:p>
                        <w:p w14:paraId="731075E5" w14:textId="0CBF55BD" w:rsidR="00792F79" w:rsidRDefault="00792F79">
                          <w:pPr>
                            <w:pStyle w:val="BodyText"/>
                            <w:spacing w:before="12"/>
                            <w:ind w:left="831" w:right="1" w:hanging="812"/>
                          </w:pPr>
                          <w:r>
                            <w:t>Guide Specifica</w:t>
                          </w:r>
                          <w:r w:rsidR="00DE330F">
                            <w:t xml:space="preserve">tions in CSI Format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37pt;margin-top:31pt;width:247.65pt;height:5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" filled="f" stroked="f">
              <v:textbox inset="0,0,0,0">
                <w:txbxContent>
                  <w:p w14:paraId="1B375F84" w14:textId="6C4DE729" w:rsidR="00792F79" w:rsidRPr="00DE330F" w:rsidRDefault="00DE330F">
                    <w:pPr>
                      <w:pStyle w:val="BodyText"/>
                      <w:spacing w:before="12"/>
                      <w:ind w:left="831" w:right="1" w:hanging="812"/>
                      <w:rPr>
                        <w:b/>
                        <w:sz w:val="32"/>
                        <w:szCs w:val="32"/>
                      </w:rPr>
                    </w:pPr>
                    <w:r>
                      <w:rPr>
                        <w:b/>
                        <w:sz w:val="32"/>
                        <w:szCs w:val="32"/>
                      </w:rPr>
                      <w:t xml:space="preserve">MaxTight™ Air Barrier </w:t>
                    </w:r>
                    <w:r w:rsidR="00792F79" w:rsidRPr="00DE330F">
                      <w:rPr>
                        <w:b/>
                        <w:sz w:val="32"/>
                        <w:szCs w:val="32"/>
                      </w:rPr>
                      <w:t>System</w:t>
                    </w:r>
                  </w:p>
                  <w:p w14:paraId="3819335B" w14:textId="77777777" w:rsidR="00DE330F" w:rsidRDefault="00DE330F">
                    <w:pPr>
                      <w:pStyle w:val="BodyText"/>
                      <w:spacing w:before="12"/>
                      <w:ind w:left="831" w:right="1" w:hanging="812"/>
                    </w:pPr>
                  </w:p>
                  <w:p w14:paraId="731075E5" w14:textId="0CBF55BD" w:rsidR="00792F79" w:rsidRDefault="00792F79">
                    <w:pPr>
                      <w:pStyle w:val="BodyText"/>
                      <w:spacing w:before="12"/>
                      <w:ind w:left="831" w:right="1" w:hanging="812"/>
                    </w:pPr>
                    <w:r>
                      <w:t>Guide Specifica</w:t>
                    </w:r>
                    <w:r w:rsidR="00DE330F">
                      <w:t xml:space="preserve">tions in CSI Format </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729E"/>
    <w:multiLevelType w:val="multilevel"/>
    <w:tmpl w:val="B0E03346"/>
    <w:lvl w:ilvl="0">
      <w:start w:val="3"/>
      <w:numFmt w:val="decimal"/>
      <w:lvlText w:val="%1"/>
      <w:lvlJc w:val="left"/>
      <w:pPr>
        <w:ind w:left="964" w:hanging="864"/>
        <w:jc w:val="left"/>
      </w:pPr>
      <w:rPr>
        <w:rFonts w:hint="default"/>
      </w:rPr>
    </w:lvl>
    <w:lvl w:ilvl="1">
      <w:start w:val="1"/>
      <w:numFmt w:val="decimal"/>
      <w:lvlText w:val="%1.%2"/>
      <w:lvlJc w:val="left"/>
      <w:pPr>
        <w:ind w:left="964" w:hanging="864"/>
        <w:jc w:val="left"/>
      </w:pPr>
      <w:rPr>
        <w:rFonts w:ascii="Arial" w:eastAsia="Arial" w:hAnsi="Arial" w:cs="Arial" w:hint="default"/>
        <w:spacing w:val="-1"/>
        <w:w w:val="99"/>
        <w:sz w:val="20"/>
        <w:szCs w:val="20"/>
      </w:rPr>
    </w:lvl>
    <w:lvl w:ilvl="2">
      <w:start w:val="1"/>
      <w:numFmt w:val="upperLetter"/>
      <w:lvlText w:val="%3."/>
      <w:lvlJc w:val="left"/>
      <w:pPr>
        <w:ind w:left="964" w:hanging="576"/>
        <w:jc w:val="left"/>
      </w:pPr>
      <w:rPr>
        <w:rFonts w:ascii="Arial" w:eastAsia="Arial" w:hAnsi="Arial" w:cs="Arial" w:hint="default"/>
        <w:spacing w:val="-1"/>
        <w:w w:val="99"/>
        <w:sz w:val="20"/>
        <w:szCs w:val="20"/>
      </w:rPr>
    </w:lvl>
    <w:lvl w:ilvl="3">
      <w:start w:val="1"/>
      <w:numFmt w:val="decimal"/>
      <w:lvlText w:val="%4."/>
      <w:lvlJc w:val="left"/>
      <w:pPr>
        <w:ind w:left="1540" w:hanging="576"/>
        <w:jc w:val="left"/>
      </w:pPr>
      <w:rPr>
        <w:rFonts w:ascii="Arial" w:eastAsia="Arial" w:hAnsi="Arial" w:cs="Arial" w:hint="default"/>
        <w:spacing w:val="-1"/>
        <w:w w:val="99"/>
        <w:sz w:val="20"/>
        <w:szCs w:val="20"/>
      </w:rPr>
    </w:lvl>
    <w:lvl w:ilvl="4">
      <w:numFmt w:val="bullet"/>
      <w:lvlText w:val="•"/>
      <w:lvlJc w:val="left"/>
      <w:pPr>
        <w:ind w:left="4220" w:hanging="576"/>
      </w:pPr>
      <w:rPr>
        <w:rFonts w:hint="default"/>
      </w:rPr>
    </w:lvl>
    <w:lvl w:ilvl="5">
      <w:numFmt w:val="bullet"/>
      <w:lvlText w:val="•"/>
      <w:lvlJc w:val="left"/>
      <w:pPr>
        <w:ind w:left="5113" w:hanging="576"/>
      </w:pPr>
      <w:rPr>
        <w:rFonts w:hint="default"/>
      </w:rPr>
    </w:lvl>
    <w:lvl w:ilvl="6">
      <w:numFmt w:val="bullet"/>
      <w:lvlText w:val="•"/>
      <w:lvlJc w:val="left"/>
      <w:pPr>
        <w:ind w:left="6006" w:hanging="576"/>
      </w:pPr>
      <w:rPr>
        <w:rFonts w:hint="default"/>
      </w:rPr>
    </w:lvl>
    <w:lvl w:ilvl="7">
      <w:numFmt w:val="bullet"/>
      <w:lvlText w:val="•"/>
      <w:lvlJc w:val="left"/>
      <w:pPr>
        <w:ind w:left="6900" w:hanging="576"/>
      </w:pPr>
      <w:rPr>
        <w:rFonts w:hint="default"/>
      </w:rPr>
    </w:lvl>
    <w:lvl w:ilvl="8">
      <w:numFmt w:val="bullet"/>
      <w:lvlText w:val="•"/>
      <w:lvlJc w:val="left"/>
      <w:pPr>
        <w:ind w:left="7793" w:hanging="576"/>
      </w:pPr>
      <w:rPr>
        <w:rFonts w:hint="default"/>
      </w:rPr>
    </w:lvl>
  </w:abstractNum>
  <w:abstractNum w:abstractNumId="1">
    <w:nsid w:val="3ADA0A5A"/>
    <w:multiLevelType w:val="multilevel"/>
    <w:tmpl w:val="8BF22B9E"/>
    <w:lvl w:ilvl="0">
      <w:start w:val="2"/>
      <w:numFmt w:val="decimal"/>
      <w:lvlText w:val="%1"/>
      <w:lvlJc w:val="left"/>
      <w:pPr>
        <w:ind w:left="964" w:hanging="864"/>
        <w:jc w:val="left"/>
      </w:pPr>
      <w:rPr>
        <w:rFonts w:hint="default"/>
      </w:rPr>
    </w:lvl>
    <w:lvl w:ilvl="1">
      <w:start w:val="1"/>
      <w:numFmt w:val="decimal"/>
      <w:lvlText w:val="%1.%2"/>
      <w:lvlJc w:val="left"/>
      <w:pPr>
        <w:ind w:left="964" w:hanging="864"/>
        <w:jc w:val="left"/>
      </w:pPr>
      <w:rPr>
        <w:rFonts w:ascii="Arial" w:eastAsia="Arial" w:hAnsi="Arial" w:cs="Arial" w:hint="default"/>
        <w:spacing w:val="-1"/>
        <w:w w:val="99"/>
        <w:sz w:val="20"/>
        <w:szCs w:val="20"/>
      </w:rPr>
    </w:lvl>
    <w:lvl w:ilvl="2">
      <w:start w:val="1"/>
      <w:numFmt w:val="upperLetter"/>
      <w:lvlText w:val="%3."/>
      <w:lvlJc w:val="left"/>
      <w:pPr>
        <w:ind w:left="964" w:hanging="576"/>
        <w:jc w:val="left"/>
      </w:pPr>
      <w:rPr>
        <w:rFonts w:ascii="Arial" w:eastAsia="Arial" w:hAnsi="Arial" w:cs="Arial" w:hint="default"/>
        <w:spacing w:val="-1"/>
        <w:w w:val="99"/>
        <w:sz w:val="20"/>
        <w:szCs w:val="20"/>
      </w:rPr>
    </w:lvl>
    <w:lvl w:ilvl="3">
      <w:start w:val="1"/>
      <w:numFmt w:val="decimal"/>
      <w:lvlText w:val="%4."/>
      <w:lvlJc w:val="left"/>
      <w:pPr>
        <w:ind w:left="1540" w:hanging="576"/>
        <w:jc w:val="left"/>
      </w:pPr>
      <w:rPr>
        <w:rFonts w:ascii="Arial" w:eastAsia="Arial" w:hAnsi="Arial" w:cs="Arial" w:hint="default"/>
        <w:spacing w:val="-1"/>
        <w:w w:val="99"/>
        <w:sz w:val="20"/>
        <w:szCs w:val="20"/>
      </w:rPr>
    </w:lvl>
    <w:lvl w:ilvl="4">
      <w:start w:val="1"/>
      <w:numFmt w:val="lowerLetter"/>
      <w:lvlText w:val="%5."/>
      <w:lvlJc w:val="left"/>
      <w:pPr>
        <w:ind w:left="2116" w:hanging="576"/>
        <w:jc w:val="left"/>
      </w:pPr>
      <w:rPr>
        <w:rFonts w:ascii="Arial" w:eastAsia="Arial" w:hAnsi="Arial" w:cs="Arial" w:hint="default"/>
        <w:spacing w:val="-1"/>
        <w:w w:val="99"/>
        <w:sz w:val="20"/>
        <w:szCs w:val="20"/>
      </w:rPr>
    </w:lvl>
    <w:lvl w:ilvl="5">
      <w:start w:val="1"/>
      <w:numFmt w:val="decimal"/>
      <w:lvlText w:val="%6)"/>
      <w:lvlJc w:val="left"/>
      <w:pPr>
        <w:ind w:left="2693" w:hanging="577"/>
        <w:jc w:val="left"/>
      </w:pPr>
      <w:rPr>
        <w:rFonts w:ascii="Arial" w:eastAsia="Arial" w:hAnsi="Arial" w:cs="Arial" w:hint="default"/>
        <w:spacing w:val="-1"/>
        <w:w w:val="99"/>
        <w:sz w:val="20"/>
        <w:szCs w:val="20"/>
      </w:rPr>
    </w:lvl>
    <w:lvl w:ilvl="6">
      <w:numFmt w:val="bullet"/>
      <w:lvlText w:val="•"/>
      <w:lvlJc w:val="left"/>
      <w:pPr>
        <w:ind w:left="5648" w:hanging="577"/>
      </w:pPr>
      <w:rPr>
        <w:rFonts w:hint="default"/>
      </w:rPr>
    </w:lvl>
    <w:lvl w:ilvl="7">
      <w:numFmt w:val="bullet"/>
      <w:lvlText w:val="•"/>
      <w:lvlJc w:val="left"/>
      <w:pPr>
        <w:ind w:left="6631" w:hanging="577"/>
      </w:pPr>
      <w:rPr>
        <w:rFonts w:hint="default"/>
      </w:rPr>
    </w:lvl>
    <w:lvl w:ilvl="8">
      <w:numFmt w:val="bullet"/>
      <w:lvlText w:val="•"/>
      <w:lvlJc w:val="left"/>
      <w:pPr>
        <w:ind w:left="7614" w:hanging="577"/>
      </w:pPr>
      <w:rPr>
        <w:rFonts w:hint="default"/>
      </w:rPr>
    </w:lvl>
  </w:abstractNum>
  <w:abstractNum w:abstractNumId="2">
    <w:nsid w:val="79771CA5"/>
    <w:multiLevelType w:val="multilevel"/>
    <w:tmpl w:val="A9082BF0"/>
    <w:lvl w:ilvl="0">
      <w:start w:val="1"/>
      <w:numFmt w:val="decimal"/>
      <w:lvlText w:val="%1"/>
      <w:lvlJc w:val="left"/>
      <w:pPr>
        <w:ind w:left="964" w:hanging="864"/>
        <w:jc w:val="left"/>
      </w:pPr>
      <w:rPr>
        <w:rFonts w:hint="default"/>
      </w:rPr>
    </w:lvl>
    <w:lvl w:ilvl="1">
      <w:start w:val="1"/>
      <w:numFmt w:val="decimal"/>
      <w:lvlText w:val="%1.%2"/>
      <w:lvlJc w:val="left"/>
      <w:pPr>
        <w:ind w:left="964" w:hanging="864"/>
        <w:jc w:val="left"/>
      </w:pPr>
      <w:rPr>
        <w:rFonts w:ascii="Arial" w:eastAsia="Arial" w:hAnsi="Arial" w:cs="Arial" w:hint="default"/>
        <w:spacing w:val="-1"/>
        <w:w w:val="99"/>
        <w:sz w:val="20"/>
        <w:szCs w:val="20"/>
      </w:rPr>
    </w:lvl>
    <w:lvl w:ilvl="2">
      <w:start w:val="1"/>
      <w:numFmt w:val="upperLetter"/>
      <w:lvlText w:val="%3."/>
      <w:lvlJc w:val="left"/>
      <w:pPr>
        <w:ind w:left="964" w:hanging="576"/>
        <w:jc w:val="left"/>
      </w:pPr>
      <w:rPr>
        <w:rFonts w:ascii="Arial" w:eastAsia="Arial" w:hAnsi="Arial" w:cs="Arial" w:hint="default"/>
        <w:spacing w:val="-1"/>
        <w:w w:val="99"/>
        <w:sz w:val="20"/>
        <w:szCs w:val="20"/>
      </w:rPr>
    </w:lvl>
    <w:lvl w:ilvl="3">
      <w:start w:val="1"/>
      <w:numFmt w:val="decimal"/>
      <w:lvlText w:val="%4."/>
      <w:lvlJc w:val="left"/>
      <w:pPr>
        <w:ind w:left="1540" w:hanging="576"/>
        <w:jc w:val="left"/>
      </w:pPr>
      <w:rPr>
        <w:rFonts w:ascii="Arial" w:eastAsia="Arial" w:hAnsi="Arial" w:cs="Arial" w:hint="default"/>
        <w:spacing w:val="-1"/>
        <w:w w:val="99"/>
        <w:sz w:val="20"/>
        <w:szCs w:val="20"/>
      </w:rPr>
    </w:lvl>
    <w:lvl w:ilvl="4">
      <w:numFmt w:val="bullet"/>
      <w:lvlText w:val="•"/>
      <w:lvlJc w:val="left"/>
      <w:pPr>
        <w:ind w:left="4220" w:hanging="576"/>
      </w:pPr>
      <w:rPr>
        <w:rFonts w:hint="default"/>
      </w:rPr>
    </w:lvl>
    <w:lvl w:ilvl="5">
      <w:numFmt w:val="bullet"/>
      <w:lvlText w:val="•"/>
      <w:lvlJc w:val="left"/>
      <w:pPr>
        <w:ind w:left="5113" w:hanging="576"/>
      </w:pPr>
      <w:rPr>
        <w:rFonts w:hint="default"/>
      </w:rPr>
    </w:lvl>
    <w:lvl w:ilvl="6">
      <w:numFmt w:val="bullet"/>
      <w:lvlText w:val="•"/>
      <w:lvlJc w:val="left"/>
      <w:pPr>
        <w:ind w:left="6006" w:hanging="576"/>
      </w:pPr>
      <w:rPr>
        <w:rFonts w:hint="default"/>
      </w:rPr>
    </w:lvl>
    <w:lvl w:ilvl="7">
      <w:numFmt w:val="bullet"/>
      <w:lvlText w:val="•"/>
      <w:lvlJc w:val="left"/>
      <w:pPr>
        <w:ind w:left="6900" w:hanging="576"/>
      </w:pPr>
      <w:rPr>
        <w:rFonts w:hint="default"/>
      </w:rPr>
    </w:lvl>
    <w:lvl w:ilvl="8">
      <w:numFmt w:val="bullet"/>
      <w:lvlText w:val="•"/>
      <w:lvlJc w:val="left"/>
      <w:pPr>
        <w:ind w:left="7793" w:hanging="576"/>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B2"/>
    <w:rsid w:val="00302C79"/>
    <w:rsid w:val="00451798"/>
    <w:rsid w:val="0051107F"/>
    <w:rsid w:val="00541A43"/>
    <w:rsid w:val="00553AB1"/>
    <w:rsid w:val="00620304"/>
    <w:rsid w:val="00631A81"/>
    <w:rsid w:val="00690357"/>
    <w:rsid w:val="00792F79"/>
    <w:rsid w:val="008040ED"/>
    <w:rsid w:val="00842845"/>
    <w:rsid w:val="00936C1C"/>
    <w:rsid w:val="00C07AC6"/>
    <w:rsid w:val="00C57083"/>
    <w:rsid w:val="00C84AE9"/>
    <w:rsid w:val="00D55CE2"/>
    <w:rsid w:val="00D936EA"/>
    <w:rsid w:val="00DA0340"/>
    <w:rsid w:val="00DE330F"/>
    <w:rsid w:val="00E40FCA"/>
    <w:rsid w:val="00F01499"/>
    <w:rsid w:val="00FC0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4A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0DB2"/>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0DB2"/>
    <w:pPr>
      <w:ind w:left="2116" w:hanging="576"/>
    </w:pPr>
    <w:rPr>
      <w:sz w:val="20"/>
      <w:szCs w:val="20"/>
    </w:rPr>
  </w:style>
  <w:style w:type="character" w:customStyle="1" w:styleId="BodyTextChar">
    <w:name w:val="Body Text Char"/>
    <w:basedOn w:val="DefaultParagraphFont"/>
    <w:link w:val="BodyText"/>
    <w:uiPriority w:val="1"/>
    <w:rsid w:val="00FC0DB2"/>
    <w:rPr>
      <w:rFonts w:ascii="Arial" w:eastAsia="Arial" w:hAnsi="Arial" w:cs="Arial"/>
      <w:sz w:val="20"/>
      <w:szCs w:val="20"/>
    </w:rPr>
  </w:style>
  <w:style w:type="paragraph" w:styleId="ListParagraph">
    <w:name w:val="List Paragraph"/>
    <w:basedOn w:val="Normal"/>
    <w:uiPriority w:val="1"/>
    <w:qFormat/>
    <w:rsid w:val="00FC0DB2"/>
    <w:pPr>
      <w:ind w:left="2116" w:hanging="576"/>
    </w:pPr>
  </w:style>
  <w:style w:type="paragraph" w:styleId="BalloonText">
    <w:name w:val="Balloon Text"/>
    <w:basedOn w:val="Normal"/>
    <w:link w:val="BalloonTextChar"/>
    <w:uiPriority w:val="99"/>
    <w:semiHidden/>
    <w:unhideWhenUsed/>
    <w:rsid w:val="00FC0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DB2"/>
    <w:rPr>
      <w:rFonts w:ascii="Lucida Grande" w:eastAsia="Arial" w:hAnsi="Lucida Grande" w:cs="Lucida Grande"/>
      <w:sz w:val="18"/>
      <w:szCs w:val="18"/>
    </w:rPr>
  </w:style>
  <w:style w:type="paragraph" w:styleId="Header">
    <w:name w:val="header"/>
    <w:basedOn w:val="Normal"/>
    <w:link w:val="HeaderChar"/>
    <w:uiPriority w:val="99"/>
    <w:unhideWhenUsed/>
    <w:rsid w:val="00FC0DB2"/>
    <w:pPr>
      <w:tabs>
        <w:tab w:val="center" w:pos="4320"/>
        <w:tab w:val="right" w:pos="8640"/>
      </w:tabs>
    </w:pPr>
  </w:style>
  <w:style w:type="character" w:customStyle="1" w:styleId="HeaderChar">
    <w:name w:val="Header Char"/>
    <w:basedOn w:val="DefaultParagraphFont"/>
    <w:link w:val="Header"/>
    <w:uiPriority w:val="99"/>
    <w:rsid w:val="00FC0DB2"/>
    <w:rPr>
      <w:rFonts w:ascii="Arial" w:eastAsia="Arial" w:hAnsi="Arial" w:cs="Arial"/>
      <w:sz w:val="22"/>
      <w:szCs w:val="22"/>
    </w:rPr>
  </w:style>
  <w:style w:type="paragraph" w:styleId="Footer">
    <w:name w:val="footer"/>
    <w:basedOn w:val="Normal"/>
    <w:link w:val="FooterChar"/>
    <w:uiPriority w:val="99"/>
    <w:unhideWhenUsed/>
    <w:rsid w:val="00FC0DB2"/>
    <w:pPr>
      <w:tabs>
        <w:tab w:val="center" w:pos="4320"/>
        <w:tab w:val="right" w:pos="8640"/>
      </w:tabs>
    </w:pPr>
  </w:style>
  <w:style w:type="character" w:customStyle="1" w:styleId="FooterChar">
    <w:name w:val="Footer Char"/>
    <w:basedOn w:val="DefaultParagraphFont"/>
    <w:link w:val="Footer"/>
    <w:uiPriority w:val="99"/>
    <w:rsid w:val="00FC0DB2"/>
    <w:rPr>
      <w:rFonts w:ascii="Arial" w:eastAsia="Arial"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0DB2"/>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0DB2"/>
    <w:pPr>
      <w:ind w:left="2116" w:hanging="576"/>
    </w:pPr>
    <w:rPr>
      <w:sz w:val="20"/>
      <w:szCs w:val="20"/>
    </w:rPr>
  </w:style>
  <w:style w:type="character" w:customStyle="1" w:styleId="BodyTextChar">
    <w:name w:val="Body Text Char"/>
    <w:basedOn w:val="DefaultParagraphFont"/>
    <w:link w:val="BodyText"/>
    <w:uiPriority w:val="1"/>
    <w:rsid w:val="00FC0DB2"/>
    <w:rPr>
      <w:rFonts w:ascii="Arial" w:eastAsia="Arial" w:hAnsi="Arial" w:cs="Arial"/>
      <w:sz w:val="20"/>
      <w:szCs w:val="20"/>
    </w:rPr>
  </w:style>
  <w:style w:type="paragraph" w:styleId="ListParagraph">
    <w:name w:val="List Paragraph"/>
    <w:basedOn w:val="Normal"/>
    <w:uiPriority w:val="1"/>
    <w:qFormat/>
    <w:rsid w:val="00FC0DB2"/>
    <w:pPr>
      <w:ind w:left="2116" w:hanging="576"/>
    </w:pPr>
  </w:style>
  <w:style w:type="paragraph" w:styleId="BalloonText">
    <w:name w:val="Balloon Text"/>
    <w:basedOn w:val="Normal"/>
    <w:link w:val="BalloonTextChar"/>
    <w:uiPriority w:val="99"/>
    <w:semiHidden/>
    <w:unhideWhenUsed/>
    <w:rsid w:val="00FC0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DB2"/>
    <w:rPr>
      <w:rFonts w:ascii="Lucida Grande" w:eastAsia="Arial" w:hAnsi="Lucida Grande" w:cs="Lucida Grande"/>
      <w:sz w:val="18"/>
      <w:szCs w:val="18"/>
    </w:rPr>
  </w:style>
  <w:style w:type="paragraph" w:styleId="Header">
    <w:name w:val="header"/>
    <w:basedOn w:val="Normal"/>
    <w:link w:val="HeaderChar"/>
    <w:uiPriority w:val="99"/>
    <w:unhideWhenUsed/>
    <w:rsid w:val="00FC0DB2"/>
    <w:pPr>
      <w:tabs>
        <w:tab w:val="center" w:pos="4320"/>
        <w:tab w:val="right" w:pos="8640"/>
      </w:tabs>
    </w:pPr>
  </w:style>
  <w:style w:type="character" w:customStyle="1" w:styleId="HeaderChar">
    <w:name w:val="Header Char"/>
    <w:basedOn w:val="DefaultParagraphFont"/>
    <w:link w:val="Header"/>
    <w:uiPriority w:val="99"/>
    <w:rsid w:val="00FC0DB2"/>
    <w:rPr>
      <w:rFonts w:ascii="Arial" w:eastAsia="Arial" w:hAnsi="Arial" w:cs="Arial"/>
      <w:sz w:val="22"/>
      <w:szCs w:val="22"/>
    </w:rPr>
  </w:style>
  <w:style w:type="paragraph" w:styleId="Footer">
    <w:name w:val="footer"/>
    <w:basedOn w:val="Normal"/>
    <w:link w:val="FooterChar"/>
    <w:uiPriority w:val="99"/>
    <w:unhideWhenUsed/>
    <w:rsid w:val="00FC0DB2"/>
    <w:pPr>
      <w:tabs>
        <w:tab w:val="center" w:pos="4320"/>
        <w:tab w:val="right" w:pos="8640"/>
      </w:tabs>
    </w:pPr>
  </w:style>
  <w:style w:type="character" w:customStyle="1" w:styleId="FooterChar">
    <w:name w:val="Footer Char"/>
    <w:basedOn w:val="DefaultParagraphFont"/>
    <w:link w:val="Footer"/>
    <w:uiPriority w:val="99"/>
    <w:rsid w:val="00FC0DB2"/>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rm-al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1178</Words>
  <Characters>6715</Characters>
  <Application>Microsoft Macintosh Word</Application>
  <DocSecurity>0</DocSecurity>
  <Lines>55</Lines>
  <Paragraphs>15</Paragraphs>
  <ScaleCrop>false</ScaleCrop>
  <Company>Wade Oval MarCom, LLC</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Jammoul</dc:creator>
  <cp:keywords/>
  <dc:description/>
  <cp:lastModifiedBy>Bridget Jammoul</cp:lastModifiedBy>
  <cp:revision>2</cp:revision>
  <cp:lastPrinted>2017-04-12T17:01:00Z</cp:lastPrinted>
  <dcterms:created xsi:type="dcterms:W3CDTF">2017-04-18T14:26:00Z</dcterms:created>
  <dcterms:modified xsi:type="dcterms:W3CDTF">2017-04-18T14:26:00Z</dcterms:modified>
</cp:coreProperties>
</file>